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84C39" w14:textId="25C79539" w:rsidR="00B1282A" w:rsidRPr="00D82D50" w:rsidRDefault="00D82D50" w:rsidP="00B1282A">
      <w:pPr>
        <w:jc w:val="center"/>
        <w:rPr>
          <w:rFonts w:ascii="HG丸ｺﾞｼｯｸM-PRO" w:eastAsia="HG丸ｺﾞｼｯｸM-PRO"/>
          <w:b/>
          <w:color w:val="000000" w:themeColor="text1"/>
          <w:sz w:val="36"/>
          <w:szCs w:val="36"/>
        </w:rPr>
      </w:pPr>
      <w:r w:rsidRPr="00D82D50">
        <w:rPr>
          <w:rFonts w:ascii="HG丸ｺﾞｼｯｸM-PRO" w:eastAsia="HG丸ｺﾞｼｯｸM-PRO"/>
          <w:b/>
          <w:noProof/>
          <w:color w:val="000000" w:themeColor="text1"/>
          <w:sz w:val="32"/>
          <w:szCs w:val="32"/>
        </w:rPr>
        <mc:AlternateContent>
          <mc:Choice Requires="wps">
            <w:drawing>
              <wp:anchor distT="0" distB="0" distL="114300" distR="114300" simplePos="0" relativeHeight="251658240" behindDoc="0" locked="0" layoutInCell="1" allowOverlap="1" wp14:anchorId="092A2228" wp14:editId="0892326A">
                <wp:simplePos x="0" y="0"/>
                <wp:positionH relativeFrom="column">
                  <wp:posOffset>4819439</wp:posOffset>
                </wp:positionH>
                <wp:positionV relativeFrom="paragraph">
                  <wp:posOffset>-583142</wp:posOffset>
                </wp:positionV>
                <wp:extent cx="628862" cy="267970"/>
                <wp:effectExtent l="0" t="0" r="31750" b="368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62" cy="267970"/>
                        </a:xfrm>
                        <a:prstGeom prst="rect">
                          <a:avLst/>
                        </a:prstGeom>
                        <a:solidFill>
                          <a:srgbClr val="FFFFFF"/>
                        </a:solidFill>
                        <a:ln w="9525">
                          <a:solidFill>
                            <a:srgbClr val="000000"/>
                          </a:solidFill>
                          <a:miter lim="800000"/>
                          <a:headEnd/>
                          <a:tailEnd/>
                        </a:ln>
                      </wps:spPr>
                      <wps:txbx>
                        <w:txbxContent>
                          <w:p w14:paraId="56BFFEA0" w14:textId="523527B9" w:rsidR="00913AA1" w:rsidRPr="00D82D50" w:rsidRDefault="00913AA1" w:rsidP="00042CD3">
                            <w:pPr>
                              <w:rPr>
                                <w:rFonts w:asciiTheme="minorEastAsia" w:eastAsiaTheme="minorEastAsia" w:hAnsiTheme="minorEastAsia"/>
                                <w:color w:val="000000" w:themeColor="text1"/>
                              </w:rPr>
                            </w:pPr>
                            <w:r w:rsidRPr="00D82D50">
                              <w:rPr>
                                <w:rFonts w:asciiTheme="minorEastAsia" w:eastAsiaTheme="minorEastAsia" w:hAnsiTheme="minorEastAsia" w:hint="eastAsia"/>
                                <w:color w:val="000000" w:themeColor="text1"/>
                              </w:rPr>
                              <w:t>資料</w:t>
                            </w:r>
                            <w:r w:rsidR="00D82D50" w:rsidRPr="00D82D50">
                              <w:rPr>
                                <w:rFonts w:asciiTheme="minorEastAsia" w:eastAsiaTheme="minorEastAsia" w:hAnsiTheme="minorEastAsia"/>
                                <w:color w:val="000000" w:themeColor="text1"/>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2A2228" id="_x0000_t202" coordsize="21600,21600" o:spt="202" path="m0,0l0,21600,21600,21600,21600,0xe">
                <v:stroke joinstyle="miter"/>
                <v:path gradientshapeok="t" o:connecttype="rect"/>
              </v:shapetype>
              <v:shape id="Text Box 2" o:spid="_x0000_s1026" type="#_x0000_t202" style="position:absolute;left:0;text-align:left;margin-left:379.5pt;margin-top:-45.85pt;width:49.5pt;height:2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">
                <v:textbox>
                  <w:txbxContent>
                    <w:p w14:paraId="56BFFEA0" w14:textId="523527B9" w:rsidR="00913AA1" w:rsidRPr="00D82D50" w:rsidRDefault="00913AA1" w:rsidP="00042CD3">
                      <w:pPr>
                        <w:rPr>
                          <w:rFonts w:asciiTheme="minorEastAsia" w:eastAsiaTheme="minorEastAsia" w:hAnsiTheme="minorEastAsia"/>
                          <w:color w:val="000000" w:themeColor="text1"/>
                        </w:rPr>
                      </w:pPr>
                      <w:r w:rsidRPr="00D82D50">
                        <w:rPr>
                          <w:rFonts w:asciiTheme="minorEastAsia" w:eastAsiaTheme="minorEastAsia" w:hAnsiTheme="minorEastAsia" w:hint="eastAsia"/>
                          <w:color w:val="000000" w:themeColor="text1"/>
                        </w:rPr>
                        <w:t>資料</w:t>
                      </w:r>
                      <w:r w:rsidR="00D82D50" w:rsidRPr="00D82D50">
                        <w:rPr>
                          <w:rFonts w:asciiTheme="minorEastAsia" w:eastAsiaTheme="minorEastAsia" w:hAnsiTheme="minorEastAsia"/>
                          <w:color w:val="000000" w:themeColor="text1"/>
                        </w:rPr>
                        <w:t>2</w:t>
                      </w:r>
                    </w:p>
                  </w:txbxContent>
                </v:textbox>
              </v:shape>
            </w:pict>
          </mc:Fallback>
        </mc:AlternateContent>
      </w:r>
    </w:p>
    <w:p w14:paraId="1650DEFB" w14:textId="3CE484CE" w:rsidR="002208EC" w:rsidRPr="00D82D50" w:rsidRDefault="002208EC" w:rsidP="00346DFA">
      <w:pPr>
        <w:jc w:val="center"/>
        <w:rPr>
          <w:rFonts w:ascii="HG丸ｺﾞｼｯｸM-PRO" w:eastAsia="HG丸ｺﾞｼｯｸM-PRO"/>
          <w:b/>
          <w:color w:val="000000" w:themeColor="text1"/>
          <w:sz w:val="32"/>
          <w:szCs w:val="32"/>
        </w:rPr>
      </w:pPr>
      <w:bookmarkStart w:id="0" w:name="_Hlk481083940"/>
      <w:bookmarkEnd w:id="0"/>
      <w:r w:rsidRPr="00D82D50">
        <w:rPr>
          <w:rFonts w:ascii="HG丸ｺﾞｼｯｸM-PRO" w:eastAsia="HG丸ｺﾞｼｯｸM-PRO" w:hint="eastAsia"/>
          <w:b/>
          <w:color w:val="000000" w:themeColor="text1"/>
          <w:sz w:val="32"/>
          <w:szCs w:val="32"/>
        </w:rPr>
        <w:t>当院にて</w:t>
      </w:r>
      <w:r w:rsidR="00103B3D" w:rsidRPr="00D82D50">
        <w:rPr>
          <w:rFonts w:ascii="HG丸ｺﾞｼｯｸM-PRO" w:eastAsia="HG丸ｺﾞｼｯｸM-PRO" w:hint="eastAsia"/>
          <w:b/>
          <w:color w:val="000000" w:themeColor="text1"/>
          <w:sz w:val="32"/>
          <w:szCs w:val="32"/>
        </w:rPr>
        <w:t>前立腺</w:t>
      </w:r>
      <w:r w:rsidR="002F05EF" w:rsidRPr="00D82D50">
        <w:rPr>
          <w:rFonts w:ascii="HG丸ｺﾞｼｯｸM-PRO" w:eastAsia="HG丸ｺﾞｼｯｸM-PRO" w:hint="eastAsia"/>
          <w:b/>
          <w:color w:val="000000" w:themeColor="text1"/>
          <w:sz w:val="32"/>
          <w:szCs w:val="32"/>
        </w:rPr>
        <w:t>切除手術</w:t>
      </w:r>
      <w:r w:rsidR="00103B3D" w:rsidRPr="00D82D50">
        <w:rPr>
          <w:rFonts w:ascii="HG丸ｺﾞｼｯｸM-PRO" w:eastAsia="HG丸ｺﾞｼｯｸM-PRO" w:hint="eastAsia"/>
          <w:b/>
          <w:color w:val="000000" w:themeColor="text1"/>
          <w:sz w:val="32"/>
          <w:szCs w:val="32"/>
        </w:rPr>
        <w:t>、大腸切除手術</w:t>
      </w:r>
      <w:r w:rsidR="002F05EF" w:rsidRPr="00D82D50">
        <w:rPr>
          <w:rFonts w:ascii="HG丸ｺﾞｼｯｸM-PRO" w:eastAsia="HG丸ｺﾞｼｯｸM-PRO" w:hint="eastAsia"/>
          <w:b/>
          <w:color w:val="000000" w:themeColor="text1"/>
          <w:sz w:val="32"/>
          <w:szCs w:val="32"/>
        </w:rPr>
        <w:t>の麻酔</w:t>
      </w:r>
      <w:r w:rsidR="00211C9C" w:rsidRPr="00D82D50">
        <w:rPr>
          <w:rFonts w:ascii="HG丸ｺﾞｼｯｸM-PRO" w:eastAsia="HG丸ｺﾞｼｯｸM-PRO" w:hint="eastAsia"/>
          <w:b/>
          <w:color w:val="000000" w:themeColor="text1"/>
          <w:sz w:val="32"/>
          <w:szCs w:val="32"/>
        </w:rPr>
        <w:t>をお受けになる</w:t>
      </w:r>
      <w:r w:rsidRPr="00D82D50">
        <w:rPr>
          <w:rFonts w:ascii="HG丸ｺﾞｼｯｸM-PRO" w:eastAsia="HG丸ｺﾞｼｯｸM-PRO" w:hint="eastAsia"/>
          <w:b/>
          <w:color w:val="000000" w:themeColor="text1"/>
          <w:sz w:val="32"/>
          <w:szCs w:val="32"/>
        </w:rPr>
        <w:t>方</w:t>
      </w:r>
      <w:r w:rsidR="00301827" w:rsidRPr="00D82D50">
        <w:rPr>
          <w:rFonts w:ascii="HG丸ｺﾞｼｯｸM-PRO" w:eastAsia="HG丸ｺﾞｼｯｸM-PRO" w:hint="eastAsia"/>
          <w:b/>
          <w:color w:val="000000" w:themeColor="text1"/>
          <w:sz w:val="32"/>
          <w:szCs w:val="32"/>
        </w:rPr>
        <w:t>へ</w:t>
      </w:r>
    </w:p>
    <w:p w14:paraId="378711F8" w14:textId="77777777" w:rsidR="001320F5" w:rsidRPr="00D82D50" w:rsidRDefault="001320F5" w:rsidP="009F256E">
      <w:pPr>
        <w:rPr>
          <w:rFonts w:ascii="HG丸ｺﾞｼｯｸM-PRO" w:eastAsia="HG丸ｺﾞｼｯｸM-PRO"/>
          <w:b/>
          <w:color w:val="000000" w:themeColor="text1"/>
        </w:rPr>
      </w:pPr>
    </w:p>
    <w:p w14:paraId="62F6BB70" w14:textId="04127403" w:rsidR="00A903D5" w:rsidRPr="00D82D50" w:rsidRDefault="00301827">
      <w:pPr>
        <w:spacing w:line="300" w:lineRule="exact"/>
        <w:ind w:firstLineChars="100" w:firstLine="220"/>
        <w:rPr>
          <w:rFonts w:ascii="ＭＳ ゴシック" w:eastAsia="ＭＳ ゴシック" w:hAnsi="ＭＳ ゴシック"/>
          <w:bCs/>
          <w:caps/>
          <w:color w:val="000000" w:themeColor="text1"/>
        </w:rPr>
      </w:pPr>
      <w:r w:rsidRPr="00D82D50">
        <w:rPr>
          <w:rFonts w:ascii="ＭＳ ゴシック" w:eastAsia="ＭＳ ゴシック" w:hAnsi="ＭＳ ゴシック" w:hint="eastAsia"/>
          <w:color w:val="000000" w:themeColor="text1"/>
        </w:rPr>
        <w:t>当院では</w:t>
      </w:r>
      <w:r w:rsidR="00A903D5" w:rsidRPr="00D82D50">
        <w:rPr>
          <w:rFonts w:ascii="ＭＳ ゴシック" w:eastAsia="ＭＳ ゴシック" w:hAnsi="ＭＳ ゴシック" w:hint="eastAsia"/>
          <w:color w:val="000000" w:themeColor="text1"/>
        </w:rPr>
        <w:t>外科手術中の患者様を安全にかつ適切に麻酔管理することで、術後回復を最適化できる診療を行なっております。</w:t>
      </w:r>
      <w:r w:rsidR="00663748" w:rsidRPr="00D82D50">
        <w:rPr>
          <w:rFonts w:ascii="ＭＳ ゴシック" w:eastAsia="ＭＳ ゴシック" w:hAnsi="ＭＳ ゴシック" w:hint="eastAsia"/>
          <w:color w:val="000000" w:themeColor="text1"/>
        </w:rPr>
        <w:t>手術の内容や患者さんの全身状態など様々な要因が異なるなかで、それぞれの患者さんが出来るだけ早期に、良い状態で退院されるような理想的管理方法を見出す</w:t>
      </w:r>
      <w:r w:rsidR="00771089" w:rsidRPr="00D82D50">
        <w:rPr>
          <w:rFonts w:ascii="ＭＳ ゴシック" w:eastAsia="ＭＳ ゴシック" w:hAnsi="ＭＳ ゴシック" w:hint="eastAsia"/>
          <w:color w:val="000000" w:themeColor="text1"/>
        </w:rPr>
        <w:t>に</w:t>
      </w:r>
      <w:r w:rsidR="00663748" w:rsidRPr="00D82D50">
        <w:rPr>
          <w:rFonts w:ascii="ＭＳ ゴシック" w:eastAsia="ＭＳ ゴシック" w:hAnsi="ＭＳ ゴシック" w:hint="eastAsia"/>
          <w:color w:val="000000" w:themeColor="text1"/>
        </w:rPr>
        <w:t>は継続的に</w:t>
      </w:r>
      <w:r w:rsidR="00771089" w:rsidRPr="00D82D50">
        <w:rPr>
          <w:rFonts w:ascii="ＭＳ ゴシック" w:eastAsia="ＭＳ ゴシック" w:hAnsi="ＭＳ ゴシック" w:hint="eastAsia"/>
          <w:color w:val="000000" w:themeColor="text1"/>
        </w:rPr>
        <w:t>実際の麻酔管理の</w:t>
      </w:r>
      <w:r w:rsidR="00663748" w:rsidRPr="00D82D50">
        <w:rPr>
          <w:rFonts w:ascii="ＭＳ ゴシック" w:eastAsia="ＭＳ ゴシック" w:hAnsi="ＭＳ ゴシック" w:hint="eastAsia"/>
          <w:color w:val="000000" w:themeColor="text1"/>
        </w:rPr>
        <w:t>調査検討が必要です。</w:t>
      </w:r>
    </w:p>
    <w:p w14:paraId="67CD4960" w14:textId="77777777" w:rsidR="00B83E3B" w:rsidRPr="00D82D50" w:rsidRDefault="00B83E3B" w:rsidP="00707580">
      <w:pPr>
        <w:spacing w:line="300" w:lineRule="exact"/>
        <w:ind w:firstLineChars="100" w:firstLine="220"/>
        <w:rPr>
          <w:rFonts w:ascii="ＭＳ ゴシック" w:eastAsia="ＭＳ ゴシック" w:hAnsi="ＭＳ ゴシック"/>
          <w:color w:val="000000" w:themeColor="text1"/>
        </w:rPr>
      </w:pPr>
    </w:p>
    <w:p w14:paraId="4984DA71" w14:textId="68072828" w:rsidR="005D7ACE" w:rsidRPr="00D82D50" w:rsidRDefault="005D7ACE">
      <w:pPr>
        <w:spacing w:line="28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【研究課題】</w:t>
      </w:r>
    </w:p>
    <w:p w14:paraId="736785DF" w14:textId="77777777" w:rsidR="000235F4" w:rsidRPr="00D82D50" w:rsidRDefault="000235F4">
      <w:pPr>
        <w:spacing w:line="28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前立腺切除手術における体位と術後腎機能の関係性の検討</w:t>
      </w:r>
    </w:p>
    <w:p w14:paraId="08BCF07A" w14:textId="00EC4CF9" w:rsidR="005D7ACE" w:rsidRPr="00D82D50" w:rsidRDefault="000235F4">
      <w:pPr>
        <w:spacing w:line="28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※本研究は研究課題「周術期管理を理想的にする最適なパラメータの検討」の個別研究として実施されます。</w:t>
      </w:r>
    </w:p>
    <w:p w14:paraId="5362407A" w14:textId="3A670C6D" w:rsidR="005D7ACE" w:rsidRPr="00D82D50" w:rsidRDefault="005D7ACE">
      <w:pPr>
        <w:spacing w:line="280" w:lineRule="exact"/>
        <w:rPr>
          <w:rFonts w:ascii="ＭＳ ゴシック" w:eastAsia="ＭＳ ゴシック" w:hAnsi="ＭＳ ゴシック"/>
          <w:color w:val="000000" w:themeColor="text1"/>
        </w:rPr>
      </w:pPr>
    </w:p>
    <w:p w14:paraId="7B505F15" w14:textId="10D634FC" w:rsidR="005D7ACE" w:rsidRPr="00D82D50" w:rsidRDefault="005D7ACE">
      <w:pPr>
        <w:spacing w:line="28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【研究機関名及び</w:t>
      </w:r>
      <w:r w:rsidR="001853AA" w:rsidRPr="00D82D50">
        <w:rPr>
          <w:rFonts w:ascii="ＭＳ ゴシック" w:eastAsia="ＭＳ ゴシック" w:hAnsi="ＭＳ ゴシック" w:hint="eastAsia"/>
          <w:color w:val="000000" w:themeColor="text1"/>
        </w:rPr>
        <w:t>本学の</w:t>
      </w:r>
      <w:r w:rsidRPr="00D82D50">
        <w:rPr>
          <w:rFonts w:ascii="ＭＳ ゴシック" w:eastAsia="ＭＳ ゴシック" w:hAnsi="ＭＳ ゴシック" w:hint="eastAsia"/>
          <w:color w:val="000000" w:themeColor="text1"/>
        </w:rPr>
        <w:t>研究責任者氏名】</w:t>
      </w:r>
    </w:p>
    <w:p w14:paraId="555CB5DE" w14:textId="77777777" w:rsidR="005D7ACE" w:rsidRPr="00D82D50" w:rsidRDefault="005D7ACE">
      <w:pPr>
        <w:spacing w:line="28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この研究が行われる研究機関と研究責任者は次に示すとおりです。</w:t>
      </w:r>
    </w:p>
    <w:p w14:paraId="60B9EE9F" w14:textId="566843DA" w:rsidR="005D7ACE" w:rsidRPr="00D82D50" w:rsidRDefault="005D7ACE">
      <w:pPr>
        <w:spacing w:line="280" w:lineRule="exact"/>
        <w:ind w:firstLineChars="200" w:firstLine="44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研究機関</w:t>
      </w:r>
      <w:r w:rsidRPr="00D82D50">
        <w:rPr>
          <w:rFonts w:ascii="ＭＳ ゴシック" w:eastAsia="ＭＳ ゴシック" w:hAnsi="ＭＳ ゴシック"/>
          <w:color w:val="000000" w:themeColor="text1"/>
        </w:rPr>
        <w:tab/>
      </w:r>
      <w:r w:rsidRPr="00D82D50">
        <w:rPr>
          <w:rFonts w:ascii="ＭＳ ゴシック" w:eastAsia="ＭＳ ゴシック" w:hAnsi="ＭＳ ゴシック" w:hint="eastAsia"/>
          <w:color w:val="000000" w:themeColor="text1"/>
        </w:rPr>
        <w:t>東京大学大学院医学系研究科・</w:t>
      </w:r>
      <w:r w:rsidR="00A903D5" w:rsidRPr="00D82D50">
        <w:rPr>
          <w:rFonts w:ascii="ＭＳ ゴシック" w:eastAsia="ＭＳ ゴシック" w:hAnsi="ＭＳ ゴシック" w:hint="eastAsia"/>
          <w:color w:val="000000" w:themeColor="text1"/>
        </w:rPr>
        <w:t>外科学専攻・麻酔学</w:t>
      </w:r>
      <w:r w:rsidRPr="00D82D50">
        <w:rPr>
          <w:rFonts w:ascii="ＭＳ ゴシック" w:eastAsia="ＭＳ ゴシック" w:hAnsi="ＭＳ ゴシック" w:hint="eastAsia"/>
          <w:color w:val="000000" w:themeColor="text1"/>
        </w:rPr>
        <w:t>講座</w:t>
      </w:r>
    </w:p>
    <w:p w14:paraId="580435F5" w14:textId="0D9A3510" w:rsidR="005D7ACE" w:rsidRPr="00D82D50" w:rsidRDefault="005D7ACE">
      <w:pPr>
        <w:spacing w:line="28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 xml:space="preserve">　研究責任者　</w:t>
      </w:r>
      <w:r w:rsidR="00A903D5" w:rsidRPr="00D82D50">
        <w:rPr>
          <w:rFonts w:ascii="ＭＳ ゴシック" w:eastAsia="ＭＳ ゴシック" w:hAnsi="ＭＳ ゴシック" w:hint="eastAsia"/>
          <w:color w:val="000000" w:themeColor="text1"/>
        </w:rPr>
        <w:t>内田寛治・麻酔学講座・准教授</w:t>
      </w:r>
    </w:p>
    <w:p w14:paraId="1AA68A01" w14:textId="00FAFBE0" w:rsidR="005D7ACE" w:rsidRPr="00D82D50" w:rsidRDefault="005D7ACE" w:rsidP="00707580">
      <w:pPr>
        <w:spacing w:line="280" w:lineRule="exact"/>
        <w:ind w:firstLineChars="200" w:firstLine="44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担当業務　データ収集・匿名化・データ解析</w:t>
      </w:r>
    </w:p>
    <w:p w14:paraId="23059F22" w14:textId="77777777" w:rsidR="005D7ACE" w:rsidRPr="00D82D50" w:rsidRDefault="005D7ACE">
      <w:pPr>
        <w:spacing w:line="280" w:lineRule="exact"/>
        <w:rPr>
          <w:rFonts w:ascii="ＭＳ ゴシック" w:eastAsia="ＭＳ ゴシック" w:hAnsi="ＭＳ ゴシック"/>
          <w:color w:val="000000" w:themeColor="text1"/>
        </w:rPr>
      </w:pPr>
    </w:p>
    <w:p w14:paraId="29B69593" w14:textId="275165F3" w:rsidR="005D7ACE" w:rsidRPr="00D82D50" w:rsidRDefault="005D7ACE">
      <w:pPr>
        <w:spacing w:line="28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【研究期間】</w:t>
      </w:r>
    </w:p>
    <w:p w14:paraId="5C94E10C" w14:textId="0451AA34" w:rsidR="005D7ACE" w:rsidRPr="00D82D50" w:rsidRDefault="005D7ACE">
      <w:pPr>
        <w:spacing w:line="28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 xml:space="preserve">　</w:t>
      </w:r>
      <w:r w:rsidR="00667EDF" w:rsidRPr="00D82D50">
        <w:rPr>
          <w:rFonts w:ascii="ＭＳ ゴシック" w:eastAsia="ＭＳ ゴシック" w:hAnsi="ＭＳ ゴシック"/>
          <w:color w:val="000000" w:themeColor="text1"/>
        </w:rPr>
        <w:t>2008</w:t>
      </w:r>
      <w:r w:rsidR="00667EDF" w:rsidRPr="00D82D50">
        <w:rPr>
          <w:rFonts w:ascii="ＭＳ ゴシック" w:eastAsia="ＭＳ ゴシック" w:hAnsi="ＭＳ ゴシック" w:hint="eastAsia"/>
          <w:color w:val="000000" w:themeColor="text1"/>
        </w:rPr>
        <w:t>年10月2</w:t>
      </w:r>
      <w:r w:rsidR="0051495F" w:rsidRPr="00D82D50">
        <w:rPr>
          <w:rFonts w:ascii="ＭＳ ゴシック" w:eastAsia="ＭＳ ゴシック" w:hAnsi="ＭＳ ゴシック"/>
          <w:color w:val="000000" w:themeColor="text1"/>
        </w:rPr>
        <w:t>7</w:t>
      </w:r>
      <w:r w:rsidR="00667EDF" w:rsidRPr="00D82D50">
        <w:rPr>
          <w:rFonts w:ascii="ＭＳ ゴシック" w:eastAsia="ＭＳ ゴシック" w:hAnsi="ＭＳ ゴシック" w:hint="eastAsia"/>
          <w:color w:val="000000" w:themeColor="text1"/>
        </w:rPr>
        <w:t>日〜</w:t>
      </w:r>
      <w:r w:rsidR="00667EDF" w:rsidRPr="00D82D50">
        <w:rPr>
          <w:rFonts w:ascii="ＭＳ ゴシック" w:eastAsia="ＭＳ ゴシック" w:hAnsi="ＭＳ ゴシック"/>
          <w:color w:val="000000" w:themeColor="text1"/>
        </w:rPr>
        <w:t>2018</w:t>
      </w:r>
      <w:r w:rsidR="00667EDF" w:rsidRPr="00D82D50">
        <w:rPr>
          <w:rFonts w:ascii="ＭＳ ゴシック" w:eastAsia="ＭＳ ゴシック" w:hAnsi="ＭＳ ゴシック" w:hint="eastAsia"/>
          <w:color w:val="000000" w:themeColor="text1"/>
        </w:rPr>
        <w:t>年</w:t>
      </w:r>
      <w:r w:rsidR="00667EDF" w:rsidRPr="00D82D50">
        <w:rPr>
          <w:rFonts w:ascii="ＭＳ ゴシック" w:eastAsia="ＭＳ ゴシック" w:hAnsi="ＭＳ ゴシック"/>
          <w:color w:val="000000" w:themeColor="text1"/>
        </w:rPr>
        <w:t>10</w:t>
      </w:r>
      <w:r w:rsidR="00667EDF" w:rsidRPr="00D82D50">
        <w:rPr>
          <w:rFonts w:ascii="ＭＳ ゴシック" w:eastAsia="ＭＳ ゴシック" w:hAnsi="ＭＳ ゴシック" w:hint="eastAsia"/>
          <w:color w:val="000000" w:themeColor="text1"/>
        </w:rPr>
        <w:t>月</w:t>
      </w:r>
      <w:r w:rsidR="00667EDF" w:rsidRPr="00D82D50">
        <w:rPr>
          <w:rFonts w:ascii="ＭＳ ゴシック" w:eastAsia="ＭＳ ゴシック" w:hAnsi="ＭＳ ゴシック"/>
          <w:color w:val="000000" w:themeColor="text1"/>
        </w:rPr>
        <w:t>26</w:t>
      </w:r>
      <w:r w:rsidR="00667EDF" w:rsidRPr="00D82D50">
        <w:rPr>
          <w:rFonts w:ascii="ＭＳ ゴシック" w:eastAsia="ＭＳ ゴシック" w:hAnsi="ＭＳ ゴシック" w:hint="eastAsia"/>
          <w:color w:val="000000" w:themeColor="text1"/>
        </w:rPr>
        <w:t>日</w:t>
      </w:r>
    </w:p>
    <w:p w14:paraId="568A6F7C" w14:textId="77777777" w:rsidR="00B83E3B" w:rsidRPr="00D82D50" w:rsidRDefault="00B83E3B">
      <w:pPr>
        <w:spacing w:line="300" w:lineRule="exact"/>
        <w:rPr>
          <w:rFonts w:ascii="ＭＳ ゴシック" w:eastAsia="ＭＳ ゴシック" w:hAnsi="ＭＳ ゴシック"/>
          <w:color w:val="000000" w:themeColor="text1"/>
        </w:rPr>
      </w:pPr>
    </w:p>
    <w:p w14:paraId="17E3D7FE" w14:textId="2FCE4FCC" w:rsidR="0091768B" w:rsidRPr="00D82D50" w:rsidRDefault="0091768B">
      <w:pPr>
        <w:spacing w:line="30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【対象となる方】</w:t>
      </w:r>
    </w:p>
    <w:p w14:paraId="1AE1ECFD" w14:textId="7BD6D4D1" w:rsidR="00D76D90" w:rsidRPr="00D82D50" w:rsidRDefault="008A6074" w:rsidP="008A6074">
      <w:pPr>
        <w:spacing w:line="30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color w:val="000000" w:themeColor="text1"/>
          <w:u w:val="single"/>
        </w:rPr>
        <w:t>2011</w:t>
      </w:r>
      <w:r w:rsidR="00147D2A" w:rsidRPr="00D82D50">
        <w:rPr>
          <w:rFonts w:ascii="ＭＳ ゴシック" w:eastAsia="ＭＳ ゴシック" w:hAnsi="ＭＳ ゴシック" w:hint="eastAsia"/>
          <w:color w:val="000000" w:themeColor="text1"/>
          <w:u w:val="single"/>
        </w:rPr>
        <w:t>年</w:t>
      </w:r>
      <w:r w:rsidRPr="00D82D50">
        <w:rPr>
          <w:rFonts w:ascii="ＭＳ ゴシック" w:eastAsia="ＭＳ ゴシック" w:hAnsi="ＭＳ ゴシック"/>
          <w:color w:val="000000" w:themeColor="text1"/>
          <w:u w:val="single"/>
        </w:rPr>
        <w:t>1</w:t>
      </w:r>
      <w:r w:rsidR="00700FFE" w:rsidRPr="00D82D50">
        <w:rPr>
          <w:rFonts w:ascii="ＭＳ ゴシック" w:eastAsia="ＭＳ ゴシック" w:hAnsi="ＭＳ ゴシック" w:hint="eastAsia"/>
          <w:color w:val="000000" w:themeColor="text1"/>
          <w:u w:val="single"/>
        </w:rPr>
        <w:t>月</w:t>
      </w:r>
      <w:r w:rsidR="0051495F" w:rsidRPr="00D82D50">
        <w:rPr>
          <w:rFonts w:ascii="ＭＳ ゴシック" w:eastAsia="ＭＳ ゴシック" w:hAnsi="ＭＳ ゴシック"/>
          <w:color w:val="000000" w:themeColor="text1"/>
          <w:u w:val="single"/>
        </w:rPr>
        <w:t>1</w:t>
      </w:r>
      <w:r w:rsidR="00700FFE" w:rsidRPr="00D82D50">
        <w:rPr>
          <w:rFonts w:ascii="ＭＳ ゴシック" w:eastAsia="ＭＳ ゴシック" w:hAnsi="ＭＳ ゴシック" w:hint="eastAsia"/>
          <w:color w:val="000000" w:themeColor="text1"/>
          <w:u w:val="single"/>
        </w:rPr>
        <w:t>日</w:t>
      </w:r>
      <w:r w:rsidR="00C0263B" w:rsidRPr="00D82D50">
        <w:rPr>
          <w:rFonts w:ascii="ＭＳ ゴシック" w:eastAsia="ＭＳ ゴシック" w:hAnsi="ＭＳ ゴシック"/>
          <w:color w:val="000000" w:themeColor="text1"/>
          <w:u w:val="single"/>
        </w:rPr>
        <w:t xml:space="preserve"> </w:t>
      </w:r>
      <w:r w:rsidR="00147D2A" w:rsidRPr="00D82D50">
        <w:rPr>
          <w:rFonts w:ascii="ＭＳ ゴシック" w:eastAsia="ＭＳ ゴシック" w:hAnsi="ＭＳ ゴシック" w:hint="eastAsia"/>
          <w:color w:val="000000" w:themeColor="text1"/>
          <w:u w:val="single"/>
        </w:rPr>
        <w:t>～</w:t>
      </w:r>
      <w:r w:rsidR="00C0263B" w:rsidRPr="00D82D50">
        <w:rPr>
          <w:rFonts w:ascii="ＭＳ ゴシック" w:eastAsia="ＭＳ ゴシック" w:hAnsi="ＭＳ ゴシック"/>
          <w:color w:val="000000" w:themeColor="text1"/>
          <w:u w:val="single"/>
        </w:rPr>
        <w:t xml:space="preserve"> </w:t>
      </w:r>
      <w:r w:rsidRPr="00D82D50">
        <w:rPr>
          <w:rFonts w:ascii="ＭＳ ゴシック" w:eastAsia="ＭＳ ゴシック" w:hAnsi="ＭＳ ゴシック"/>
          <w:color w:val="000000" w:themeColor="text1"/>
          <w:u w:val="single"/>
        </w:rPr>
        <w:t>2014</w:t>
      </w:r>
      <w:r w:rsidR="00147D2A" w:rsidRPr="00D82D50">
        <w:rPr>
          <w:rFonts w:ascii="ＭＳ ゴシック" w:eastAsia="ＭＳ ゴシック" w:hAnsi="ＭＳ ゴシック" w:hint="eastAsia"/>
          <w:color w:val="000000" w:themeColor="text1"/>
          <w:u w:val="single"/>
        </w:rPr>
        <w:t>年</w:t>
      </w:r>
      <w:r w:rsidRPr="00D82D50">
        <w:rPr>
          <w:rFonts w:ascii="ＭＳ ゴシック" w:eastAsia="ＭＳ ゴシック" w:hAnsi="ＭＳ ゴシック"/>
          <w:color w:val="000000" w:themeColor="text1"/>
          <w:u w:val="single"/>
        </w:rPr>
        <w:t>4</w:t>
      </w:r>
      <w:r w:rsidR="00147D2A" w:rsidRPr="00D82D50">
        <w:rPr>
          <w:rFonts w:ascii="ＭＳ ゴシック" w:eastAsia="ＭＳ ゴシック" w:hAnsi="ＭＳ ゴシック" w:hint="eastAsia"/>
          <w:color w:val="000000" w:themeColor="text1"/>
          <w:u w:val="single"/>
        </w:rPr>
        <w:t>月</w:t>
      </w:r>
      <w:r w:rsidRPr="00D82D50">
        <w:rPr>
          <w:rFonts w:ascii="ＭＳ ゴシック" w:eastAsia="ＭＳ ゴシック" w:hAnsi="ＭＳ ゴシック"/>
          <w:color w:val="000000" w:themeColor="text1"/>
          <w:u w:val="single"/>
        </w:rPr>
        <w:t>30</w:t>
      </w:r>
      <w:r w:rsidR="00147D2A" w:rsidRPr="00D82D50">
        <w:rPr>
          <w:rFonts w:ascii="ＭＳ ゴシック" w:eastAsia="ＭＳ ゴシック" w:hAnsi="ＭＳ ゴシック" w:hint="eastAsia"/>
          <w:color w:val="000000" w:themeColor="text1"/>
          <w:u w:val="single"/>
        </w:rPr>
        <w:t>日の間</w:t>
      </w:r>
      <w:r w:rsidR="00147D2A" w:rsidRPr="00D82D50">
        <w:rPr>
          <w:rFonts w:ascii="ＭＳ ゴシック" w:eastAsia="ＭＳ ゴシック" w:hAnsi="ＭＳ ゴシック" w:hint="eastAsia"/>
          <w:color w:val="000000" w:themeColor="text1"/>
        </w:rPr>
        <w:t>に</w:t>
      </w:r>
      <w:r w:rsidR="00E56D1F" w:rsidRPr="00D82D50">
        <w:rPr>
          <w:rFonts w:ascii="ＭＳ ゴシック" w:eastAsia="ＭＳ ゴシック" w:hAnsi="ＭＳ ゴシック" w:hint="eastAsia"/>
          <w:color w:val="000000" w:themeColor="text1"/>
        </w:rPr>
        <w:t>当</w:t>
      </w:r>
      <w:r w:rsidR="00680D98" w:rsidRPr="00D82D50">
        <w:rPr>
          <w:rFonts w:ascii="ＭＳ ゴシック" w:eastAsia="ＭＳ ゴシック" w:hAnsi="ＭＳ ゴシック" w:hint="eastAsia"/>
          <w:color w:val="000000" w:themeColor="text1"/>
        </w:rPr>
        <w:t>院</w:t>
      </w:r>
      <w:r w:rsidR="0051495F" w:rsidRPr="00D82D50">
        <w:rPr>
          <w:rFonts w:ascii="ＭＳ ゴシック" w:eastAsia="ＭＳ ゴシック" w:hAnsi="ＭＳ ゴシック" w:hint="eastAsia"/>
          <w:color w:val="000000" w:themeColor="text1"/>
        </w:rPr>
        <w:t>にて、手術部で</w:t>
      </w:r>
      <w:r w:rsidR="00103B3D" w:rsidRPr="00D82D50">
        <w:rPr>
          <w:rFonts w:ascii="ＭＳ ゴシック" w:eastAsia="ＭＳ ゴシック" w:hAnsi="ＭＳ ゴシック" w:hint="eastAsia"/>
          <w:color w:val="000000" w:themeColor="text1"/>
        </w:rPr>
        <w:t>前立腺</w:t>
      </w:r>
      <w:r w:rsidR="002F05EF" w:rsidRPr="00D82D50">
        <w:rPr>
          <w:rFonts w:ascii="ＭＳ ゴシック" w:eastAsia="ＭＳ ゴシック" w:hAnsi="ＭＳ ゴシック" w:hint="eastAsia"/>
          <w:color w:val="000000" w:themeColor="text1"/>
        </w:rPr>
        <w:t>切除</w:t>
      </w:r>
      <w:r w:rsidR="0051495F" w:rsidRPr="00D82D50">
        <w:rPr>
          <w:rFonts w:ascii="ＭＳ ゴシック" w:eastAsia="ＭＳ ゴシック" w:hAnsi="ＭＳ ゴシック" w:hint="eastAsia"/>
          <w:color w:val="000000" w:themeColor="text1"/>
        </w:rPr>
        <w:t>手術</w:t>
      </w:r>
      <w:r w:rsidR="00103B3D" w:rsidRPr="00D82D50">
        <w:rPr>
          <w:rFonts w:ascii="ＭＳ ゴシック" w:eastAsia="ＭＳ ゴシック" w:hAnsi="ＭＳ ゴシック" w:hint="eastAsia"/>
          <w:color w:val="000000" w:themeColor="text1"/>
        </w:rPr>
        <w:t>（</w:t>
      </w:r>
      <w:r w:rsidR="00103B3D" w:rsidRPr="00D82D50">
        <w:rPr>
          <w:rFonts w:ascii="ＭＳ ゴシック" w:eastAsia="ＭＳ ゴシック" w:hAnsi="ＭＳ ゴシック" w:hint="eastAsia"/>
          <w:color w:val="000000" w:themeColor="text1"/>
        </w:rPr>
        <w:br/>
        <w:t>小開腹</w:t>
      </w:r>
      <w:r w:rsidRPr="00D82D50">
        <w:rPr>
          <w:rFonts w:ascii="ＭＳ ゴシック" w:eastAsia="ＭＳ ゴシック" w:hAnsi="ＭＳ ゴシック" w:hint="eastAsia"/>
          <w:color w:val="000000" w:themeColor="text1"/>
        </w:rPr>
        <w:t>手術</w:t>
      </w:r>
      <w:r w:rsidR="00103B3D" w:rsidRPr="00D82D50">
        <w:rPr>
          <w:rFonts w:ascii="ＭＳ ゴシック" w:eastAsia="ＭＳ ゴシック" w:hAnsi="ＭＳ ゴシック" w:hint="eastAsia"/>
          <w:color w:val="000000" w:themeColor="text1"/>
        </w:rPr>
        <w:t>、</w:t>
      </w:r>
      <w:r w:rsidRPr="00D82D50">
        <w:rPr>
          <w:rFonts w:ascii="ＭＳ ゴシック" w:eastAsia="ＭＳ ゴシック" w:hAnsi="ＭＳ ゴシック" w:hint="eastAsia"/>
          <w:color w:val="000000" w:themeColor="text1"/>
        </w:rPr>
        <w:t>腹腔鏡下</w:t>
      </w:r>
      <w:r w:rsidR="00103B3D" w:rsidRPr="00D82D50">
        <w:rPr>
          <w:rFonts w:ascii="ＭＳ ゴシック" w:eastAsia="ＭＳ ゴシック" w:hAnsi="ＭＳ ゴシック" w:hint="eastAsia"/>
          <w:color w:val="000000" w:themeColor="text1"/>
        </w:rPr>
        <w:t>ロボット支援</w:t>
      </w:r>
      <w:r w:rsidRPr="00D82D50">
        <w:rPr>
          <w:rFonts w:ascii="ＭＳ ゴシック" w:eastAsia="ＭＳ ゴシック" w:hAnsi="ＭＳ ゴシック" w:hint="eastAsia"/>
          <w:color w:val="000000" w:themeColor="text1"/>
        </w:rPr>
        <w:t>手術</w:t>
      </w:r>
      <w:r w:rsidR="00103B3D" w:rsidRPr="00D82D50">
        <w:rPr>
          <w:rFonts w:ascii="ＭＳ ゴシック" w:eastAsia="ＭＳ ゴシック" w:hAnsi="ＭＳ ゴシック" w:hint="eastAsia"/>
          <w:color w:val="000000" w:themeColor="text1"/>
        </w:rPr>
        <w:t>）および腹腔鏡下大腸切除手術で全身麻酔を受けた</w:t>
      </w:r>
      <w:r w:rsidR="0051495F" w:rsidRPr="00D82D50">
        <w:rPr>
          <w:rFonts w:ascii="ＭＳ ゴシック" w:eastAsia="ＭＳ ゴシック" w:hAnsi="ＭＳ ゴシック" w:hint="eastAsia"/>
          <w:color w:val="000000" w:themeColor="text1"/>
        </w:rPr>
        <w:t>患者</w:t>
      </w:r>
      <w:r w:rsidR="00663748" w:rsidRPr="00D82D50">
        <w:rPr>
          <w:rFonts w:ascii="ＭＳ ゴシック" w:eastAsia="ＭＳ ゴシック" w:hAnsi="ＭＳ ゴシック" w:hint="eastAsia"/>
          <w:color w:val="000000" w:themeColor="text1"/>
        </w:rPr>
        <w:t>さん</w:t>
      </w:r>
    </w:p>
    <w:p w14:paraId="2F4DAD05" w14:textId="0857A067" w:rsidR="006263DC" w:rsidRPr="00D82D50" w:rsidRDefault="006263DC" w:rsidP="008A6074">
      <w:pPr>
        <w:spacing w:line="30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※データの収集、匿名化は終了しております。</w:t>
      </w:r>
    </w:p>
    <w:p w14:paraId="684D64D9" w14:textId="77777777" w:rsidR="00700FFE" w:rsidRPr="00D82D50" w:rsidRDefault="00700FFE">
      <w:pPr>
        <w:spacing w:line="300" w:lineRule="exact"/>
        <w:rPr>
          <w:rFonts w:ascii="ＭＳ ゴシック" w:eastAsia="ＭＳ ゴシック" w:hAnsi="ＭＳ ゴシック"/>
          <w:color w:val="000000" w:themeColor="text1"/>
        </w:rPr>
      </w:pPr>
    </w:p>
    <w:p w14:paraId="7C22C8D9" w14:textId="090DC5FE" w:rsidR="00051B19" w:rsidRPr="00D82D50" w:rsidRDefault="00680D98">
      <w:pPr>
        <w:spacing w:line="30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【研究の意義】</w:t>
      </w:r>
    </w:p>
    <w:p w14:paraId="5D801BE0" w14:textId="24AB2FC1" w:rsidR="00D76D90" w:rsidRPr="00D82D50" w:rsidRDefault="008A6074" w:rsidP="008A6074">
      <w:pPr>
        <w:spacing w:line="30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低侵襲手術（体に与えるストレスが少ないため術後の回復が早いとされる手術）の一つである腹腔鏡下手術、またロボット支援腹腔鏡下手術は、</w:t>
      </w:r>
      <w:r w:rsidR="000235F4" w:rsidRPr="00D82D50">
        <w:rPr>
          <w:rFonts w:ascii="ＭＳ ゴシック" w:eastAsia="ＭＳ ゴシック" w:hAnsi="ＭＳ ゴシック" w:hint="eastAsia"/>
          <w:color w:val="000000" w:themeColor="text1"/>
        </w:rPr>
        <w:t>一般的に術中利尿が低下しやすい腹腔鏡手術でありかつ</w:t>
      </w:r>
      <w:r w:rsidRPr="00D82D50">
        <w:rPr>
          <w:rFonts w:ascii="ＭＳ ゴシック" w:eastAsia="ＭＳ ゴシック" w:hAnsi="ＭＳ ゴシック" w:hint="eastAsia"/>
          <w:color w:val="000000" w:themeColor="text1"/>
        </w:rPr>
        <w:t>術中に25度程度の頭低位で実施されるため、術後に一時的に腎機能が低下する可能性が指摘されています。</w:t>
      </w:r>
    </w:p>
    <w:p w14:paraId="16BA41B6" w14:textId="77777777" w:rsidR="00700FFE" w:rsidRPr="00D82D50" w:rsidRDefault="00700FFE">
      <w:pPr>
        <w:spacing w:line="300" w:lineRule="exact"/>
        <w:rPr>
          <w:rFonts w:ascii="ＭＳ ゴシック" w:eastAsia="ＭＳ ゴシック" w:hAnsi="ＭＳ ゴシック"/>
          <w:color w:val="000000" w:themeColor="text1"/>
        </w:rPr>
      </w:pPr>
    </w:p>
    <w:p w14:paraId="027794B9" w14:textId="61A8E62A" w:rsidR="00051B19" w:rsidRPr="00D82D50" w:rsidRDefault="00680D98">
      <w:pPr>
        <w:spacing w:line="30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【研究の目的】</w:t>
      </w:r>
    </w:p>
    <w:p w14:paraId="40913A20" w14:textId="51A6A071" w:rsidR="00D76D90" w:rsidRPr="00D82D50" w:rsidRDefault="008A6074" w:rsidP="008A6074">
      <w:pPr>
        <w:spacing w:line="30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ロボット支援腹腔鏡下前立腺全摘手術麻酔患者の周術期腎機能の推移を調査</w:t>
      </w:r>
      <w:r w:rsidR="000235F4" w:rsidRPr="00D82D50">
        <w:rPr>
          <w:rFonts w:ascii="ＭＳ ゴシック" w:eastAsia="ＭＳ ゴシック" w:hAnsi="ＭＳ ゴシック" w:hint="eastAsia"/>
          <w:color w:val="000000" w:themeColor="text1"/>
        </w:rPr>
        <w:t>します</w:t>
      </w:r>
      <w:r w:rsidRPr="00D82D50">
        <w:rPr>
          <w:rFonts w:ascii="ＭＳ ゴシック" w:eastAsia="ＭＳ ゴシック" w:hAnsi="ＭＳ ゴシック" w:hint="eastAsia"/>
          <w:color w:val="000000" w:themeColor="text1"/>
        </w:rPr>
        <w:t>。前立腺切除手術の対照群として、開腹前立腺全摘手術、また腹腔鏡手術の対照群として、腹腔鏡下大腸切除手術の麻酔を受ける患者さんからも同様の調査を行</w:t>
      </w:r>
      <w:r w:rsidR="006263DC" w:rsidRPr="00D82D50">
        <w:rPr>
          <w:rFonts w:ascii="ＭＳ ゴシック" w:eastAsia="ＭＳ ゴシック" w:hAnsi="ＭＳ ゴシック" w:hint="eastAsia"/>
          <w:color w:val="000000" w:themeColor="text1"/>
        </w:rPr>
        <w:t>います</w:t>
      </w:r>
      <w:r w:rsidRPr="00D82D50">
        <w:rPr>
          <w:rFonts w:ascii="ＭＳ ゴシック" w:eastAsia="ＭＳ ゴシック" w:hAnsi="ＭＳ ゴシック" w:hint="eastAsia"/>
          <w:color w:val="000000" w:themeColor="text1"/>
        </w:rPr>
        <w:t>。</w:t>
      </w:r>
    </w:p>
    <w:p w14:paraId="1E6FAAF5" w14:textId="64E32851" w:rsidR="00700FFE" w:rsidRPr="00D82D50" w:rsidRDefault="00700FFE">
      <w:pPr>
        <w:spacing w:line="300" w:lineRule="exact"/>
        <w:rPr>
          <w:rFonts w:ascii="ＭＳ ゴシック" w:eastAsia="ＭＳ ゴシック" w:hAnsi="ＭＳ ゴシック"/>
          <w:color w:val="000000" w:themeColor="text1"/>
        </w:rPr>
      </w:pPr>
    </w:p>
    <w:p w14:paraId="3CFE2E81" w14:textId="77777777" w:rsidR="0091768B" w:rsidRPr="00D82D50" w:rsidRDefault="0091768B">
      <w:pPr>
        <w:spacing w:line="30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【研究の方法】</w:t>
      </w:r>
    </w:p>
    <w:p w14:paraId="7E4AD8DC" w14:textId="43E64EEB" w:rsidR="0091768B" w:rsidRPr="00D82D50" w:rsidRDefault="008313D1">
      <w:pPr>
        <w:spacing w:line="30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lastRenderedPageBreak/>
        <w:t>この研究は、東京大学医学部倫理委員会の承認を受け、東京大学大学院医学系研究科・医学部長の許可を受けて実施するものです。</w:t>
      </w:r>
      <w:r w:rsidR="008A6074" w:rsidRPr="00D82D50">
        <w:rPr>
          <w:rFonts w:ascii="ＭＳ ゴシック" w:eastAsia="ＭＳ ゴシック" w:hAnsi="ＭＳ ゴシック" w:hint="eastAsia"/>
          <w:color w:val="000000" w:themeColor="text1"/>
        </w:rPr>
        <w:t>対象患者さんの術前</w:t>
      </w:r>
      <w:r w:rsidR="003F7352" w:rsidRPr="00D82D50">
        <w:rPr>
          <w:rFonts w:ascii="ＭＳ ゴシック" w:eastAsia="ＭＳ ゴシック" w:hAnsi="ＭＳ ゴシック" w:hint="eastAsia"/>
          <w:color w:val="000000" w:themeColor="text1"/>
        </w:rPr>
        <w:t>、術中、術後</w:t>
      </w:r>
      <w:r w:rsidR="008A6074" w:rsidRPr="00D82D50">
        <w:rPr>
          <w:rFonts w:ascii="ＭＳ ゴシック" w:eastAsia="ＭＳ ゴシック" w:hAnsi="ＭＳ ゴシック" w:hint="eastAsia"/>
          <w:color w:val="000000" w:themeColor="text1"/>
        </w:rPr>
        <w:t>の血液データ、</w:t>
      </w:r>
      <w:r w:rsidR="003F7352" w:rsidRPr="00D82D50">
        <w:rPr>
          <w:rFonts w:ascii="ＭＳ ゴシック" w:eastAsia="ＭＳ ゴシック" w:hAnsi="ＭＳ ゴシック" w:hint="eastAsia"/>
          <w:color w:val="000000" w:themeColor="text1"/>
        </w:rPr>
        <w:t>画像データ（胸部</w:t>
      </w:r>
      <w:r w:rsidR="003F7352" w:rsidRPr="00D82D50">
        <w:rPr>
          <w:rFonts w:ascii="ＭＳ ゴシック" w:eastAsia="ＭＳ ゴシック" w:hAnsi="ＭＳ ゴシック"/>
          <w:color w:val="000000" w:themeColor="text1"/>
        </w:rPr>
        <w:t>X</w:t>
      </w:r>
      <w:r w:rsidR="003F7352" w:rsidRPr="00D82D50">
        <w:rPr>
          <w:rFonts w:ascii="ＭＳ ゴシック" w:eastAsia="ＭＳ ゴシック" w:hAnsi="ＭＳ ゴシック" w:hint="eastAsia"/>
          <w:color w:val="000000" w:themeColor="text1"/>
        </w:rPr>
        <w:t>線写真、</w:t>
      </w:r>
      <w:r w:rsidR="003F7352" w:rsidRPr="00D82D50">
        <w:rPr>
          <w:rFonts w:ascii="ＭＳ ゴシック" w:eastAsia="ＭＳ ゴシック" w:hAnsi="ＭＳ ゴシック"/>
          <w:color w:val="000000" w:themeColor="text1"/>
        </w:rPr>
        <w:t>CT</w:t>
      </w:r>
      <w:r w:rsidR="003F7352" w:rsidRPr="00D82D50">
        <w:rPr>
          <w:rFonts w:ascii="ＭＳ ゴシック" w:eastAsia="ＭＳ ゴシック" w:hAnsi="ＭＳ ゴシック" w:hint="eastAsia"/>
          <w:color w:val="000000" w:themeColor="text1"/>
        </w:rPr>
        <w:t>写真）、各種臨床評価指標、および手術時の体位、</w:t>
      </w:r>
      <w:r w:rsidR="006263DC" w:rsidRPr="00D82D50">
        <w:rPr>
          <w:rFonts w:ascii="ＭＳ ゴシック" w:eastAsia="ＭＳ ゴシック" w:hAnsi="ＭＳ ゴシック" w:hint="eastAsia"/>
          <w:color w:val="000000" w:themeColor="text1"/>
        </w:rPr>
        <w:t>術中の血圧、脈拍、呼吸器パラメータ記録など、診療中に得られたデータを収集して行います。</w:t>
      </w:r>
      <w:r w:rsidR="00102BE8" w:rsidRPr="00D82D50">
        <w:rPr>
          <w:rFonts w:ascii="ＭＳ ゴシック" w:eastAsia="ＭＳ ゴシック" w:hAnsi="ＭＳ ゴシック" w:hint="eastAsia"/>
          <w:color w:val="000000" w:themeColor="text1"/>
        </w:rPr>
        <w:t>過去の診療記録を元に行いますので、該当する</w:t>
      </w:r>
      <w:r w:rsidR="00816A86" w:rsidRPr="00D82D50">
        <w:rPr>
          <w:rFonts w:ascii="ＭＳ ゴシック" w:eastAsia="ＭＳ ゴシック" w:hAnsi="ＭＳ ゴシック" w:hint="eastAsia"/>
          <w:color w:val="000000" w:themeColor="text1"/>
        </w:rPr>
        <w:t>患者さん</w:t>
      </w:r>
      <w:r w:rsidR="00102BE8" w:rsidRPr="00D82D50">
        <w:rPr>
          <w:rFonts w:ascii="ＭＳ ゴシック" w:eastAsia="ＭＳ ゴシック" w:hAnsi="ＭＳ ゴシック" w:hint="eastAsia"/>
          <w:color w:val="000000" w:themeColor="text1"/>
        </w:rPr>
        <w:t>の現在・未来の診療内容には全く影響を与えませんし、</w:t>
      </w:r>
      <w:r w:rsidR="00680D98" w:rsidRPr="00D82D50">
        <w:rPr>
          <w:rFonts w:ascii="ＭＳ ゴシック" w:eastAsia="ＭＳ ゴシック" w:hAnsi="ＭＳ ゴシック" w:hint="eastAsia"/>
          <w:color w:val="000000" w:themeColor="text1"/>
        </w:rPr>
        <w:t>新たに</w:t>
      </w:r>
      <w:r w:rsidR="0091768B" w:rsidRPr="00D82D50">
        <w:rPr>
          <w:rFonts w:ascii="ＭＳ ゴシック" w:eastAsia="ＭＳ ゴシック" w:hAnsi="ＭＳ ゴシック" w:hint="eastAsia"/>
          <w:color w:val="000000" w:themeColor="text1"/>
        </w:rPr>
        <w:t>ご負担いただくこと</w:t>
      </w:r>
      <w:r w:rsidR="00102BE8" w:rsidRPr="00D82D50">
        <w:rPr>
          <w:rFonts w:ascii="ＭＳ ゴシック" w:eastAsia="ＭＳ ゴシック" w:hAnsi="ＭＳ ゴシック" w:hint="eastAsia"/>
          <w:color w:val="000000" w:themeColor="text1"/>
        </w:rPr>
        <w:t>も</w:t>
      </w:r>
      <w:r w:rsidR="0091768B" w:rsidRPr="00D82D50">
        <w:rPr>
          <w:rFonts w:ascii="ＭＳ ゴシック" w:eastAsia="ＭＳ ゴシック" w:hAnsi="ＭＳ ゴシック" w:hint="eastAsia"/>
          <w:color w:val="000000" w:themeColor="text1"/>
        </w:rPr>
        <w:t>ありません。</w:t>
      </w:r>
    </w:p>
    <w:p w14:paraId="6051A77A" w14:textId="76E324CB" w:rsidR="0030337B" w:rsidRPr="00D82D50" w:rsidRDefault="0030337B" w:rsidP="009F256E">
      <w:pPr>
        <w:spacing w:line="300" w:lineRule="exact"/>
        <w:ind w:leftChars="100" w:left="440" w:hangingChars="100" w:hanging="220"/>
        <w:rPr>
          <w:rFonts w:ascii="ＭＳ ゴシック" w:eastAsia="ＭＳ ゴシック" w:hAnsi="ＭＳ ゴシック"/>
          <w:color w:val="000000" w:themeColor="text1"/>
        </w:rPr>
      </w:pPr>
    </w:p>
    <w:p w14:paraId="3792D314" w14:textId="77777777" w:rsidR="0030337B" w:rsidRPr="00D82D50" w:rsidRDefault="0030337B" w:rsidP="009F256E">
      <w:pPr>
        <w:spacing w:line="30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【個人情報の保護】</w:t>
      </w:r>
    </w:p>
    <w:p w14:paraId="16B8855A" w14:textId="77777777" w:rsidR="0030337B" w:rsidRPr="00D82D50" w:rsidRDefault="0030337B" w:rsidP="0030337B">
      <w:pPr>
        <w:spacing w:line="280" w:lineRule="exact"/>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 xml:space="preserve">　この研究に関わって収集される試料や情報・データ等は、外部に漏えいすることのないよう、慎重に取り扱う必要があります。</w:t>
      </w:r>
    </w:p>
    <w:p w14:paraId="25AB056C" w14:textId="0B88B4E3" w:rsidR="007418E7" w:rsidRPr="00D82D50" w:rsidRDefault="006263DC" w:rsidP="000235F4">
      <w:pPr>
        <w:spacing w:line="28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収集された</w:t>
      </w:r>
      <w:r w:rsidR="00BA0A51" w:rsidRPr="00D82D50">
        <w:rPr>
          <w:rFonts w:ascii="ＭＳ ゴシック" w:eastAsia="ＭＳ ゴシック" w:hAnsi="ＭＳ ゴシック" w:hint="eastAsia"/>
          <w:color w:val="000000" w:themeColor="text1"/>
        </w:rPr>
        <w:t>データ</w:t>
      </w:r>
      <w:r w:rsidR="007418E7" w:rsidRPr="00D82D50">
        <w:rPr>
          <w:rFonts w:ascii="ＭＳ ゴシック" w:eastAsia="ＭＳ ゴシック" w:hAnsi="ＭＳ ゴシック" w:hint="eastAsia"/>
          <w:color w:val="000000" w:themeColor="text1"/>
        </w:rPr>
        <w:t>は、解析する前に氏名・住所・生年月日等の個人情報を削り、代わりに新しく符号をつけ、どなたのものか分からないようにした上で、当研究室において</w:t>
      </w:r>
      <w:r w:rsidR="00BA0A51" w:rsidRPr="00D82D50">
        <w:rPr>
          <w:rFonts w:ascii="ＭＳ ゴシック" w:eastAsia="ＭＳ ゴシック" w:hAnsi="ＭＳ ゴシック" w:hint="eastAsia"/>
          <w:color w:val="000000" w:themeColor="text1"/>
        </w:rPr>
        <w:t>内田寛治</w:t>
      </w:r>
      <w:r w:rsidR="000235F4" w:rsidRPr="00D82D50">
        <w:rPr>
          <w:rFonts w:ascii="ＭＳ ゴシック" w:eastAsia="ＭＳ ゴシック" w:hAnsi="ＭＳ ゴシック" w:hint="eastAsia"/>
          <w:color w:val="000000" w:themeColor="text1"/>
        </w:rPr>
        <w:t>、</w:t>
      </w:r>
      <w:r w:rsidR="00D82D50">
        <w:rPr>
          <w:rFonts w:ascii="ＭＳ ゴシック" w:eastAsia="ＭＳ ゴシック" w:hAnsi="ＭＳ ゴシック" w:hint="eastAsia"/>
          <w:color w:val="000000" w:themeColor="text1"/>
        </w:rPr>
        <w:t>古田</w:t>
      </w:r>
      <w:r w:rsidR="000235F4" w:rsidRPr="00D82D50">
        <w:rPr>
          <w:rFonts w:ascii="ＭＳ ゴシック" w:eastAsia="ＭＳ ゴシック" w:hAnsi="ＭＳ ゴシック" w:hint="eastAsia"/>
          <w:color w:val="000000" w:themeColor="text1"/>
        </w:rPr>
        <w:t>愛</w:t>
      </w:r>
      <w:r w:rsidR="007418E7" w:rsidRPr="00D82D50">
        <w:rPr>
          <w:rFonts w:ascii="ＭＳ ゴシック" w:eastAsia="ＭＳ ゴシック" w:hAnsi="ＭＳ ゴシック" w:hint="eastAsia"/>
          <w:color w:val="000000" w:themeColor="text1"/>
        </w:rPr>
        <w:t>が、</w:t>
      </w:r>
      <w:r w:rsidR="00BA0A51" w:rsidRPr="00D82D50">
        <w:rPr>
          <w:rFonts w:ascii="ＭＳ ゴシック" w:eastAsia="ＭＳ ゴシック" w:hAnsi="ＭＳ ゴシック" w:hint="eastAsia"/>
          <w:color w:val="000000" w:themeColor="text1"/>
        </w:rPr>
        <w:t>施錠された部屋の中で鍵のかかるロッカー、および</w:t>
      </w:r>
      <w:r w:rsidR="007418E7" w:rsidRPr="00D82D50">
        <w:rPr>
          <w:rFonts w:ascii="ＭＳ ゴシック" w:eastAsia="ＭＳ ゴシック" w:hAnsi="ＭＳ ゴシック" w:hint="eastAsia"/>
          <w:color w:val="000000" w:themeColor="text1"/>
        </w:rPr>
        <w:t>個人情報管理担当者のみ使用できる</w:t>
      </w:r>
      <w:bookmarkStart w:id="1" w:name="_GoBack"/>
      <w:bookmarkEnd w:id="1"/>
      <w:r w:rsidR="007418E7" w:rsidRPr="00D82D50">
        <w:rPr>
          <w:rFonts w:ascii="ＭＳ ゴシック" w:eastAsia="ＭＳ ゴシック" w:hAnsi="ＭＳ ゴシック" w:hint="eastAsia"/>
          <w:color w:val="000000" w:themeColor="text1"/>
        </w:rPr>
        <w:t>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D82D50" w:rsidRDefault="0030337B" w:rsidP="000C5C7F">
      <w:pPr>
        <w:spacing w:line="280" w:lineRule="exact"/>
        <w:ind w:firstLineChars="100" w:firstLine="220"/>
        <w:rPr>
          <w:rFonts w:ascii="ＭＳ ゴシック" w:eastAsia="ＭＳ ゴシック" w:hAnsi="ＭＳ ゴシック"/>
          <w:color w:val="000000" w:themeColor="text1"/>
        </w:rPr>
      </w:pPr>
    </w:p>
    <w:p w14:paraId="6F77E53F" w14:textId="55571571" w:rsidR="0091768B" w:rsidRPr="00D82D50" w:rsidRDefault="00680D98" w:rsidP="00BA0A51">
      <w:pPr>
        <w:spacing w:line="300" w:lineRule="exact"/>
        <w:ind w:firstLineChars="88" w:firstLine="194"/>
        <w:rPr>
          <w:rFonts w:ascii="ＭＳ ゴシック" w:eastAsia="ＭＳ ゴシック" w:hAnsi="ＭＳ ゴシック" w:cs="MS-Mincho"/>
          <w:color w:val="000000" w:themeColor="text1"/>
          <w:kern w:val="0"/>
        </w:rPr>
      </w:pPr>
      <w:r w:rsidRPr="00D82D50">
        <w:rPr>
          <w:rFonts w:ascii="ＭＳ ゴシック" w:eastAsia="ＭＳ ゴシック" w:hAnsi="ＭＳ ゴシック" w:cs="MS-Mincho" w:hint="eastAsia"/>
          <w:color w:val="000000" w:themeColor="text1"/>
          <w:kern w:val="0"/>
        </w:rPr>
        <w:t>この研究のためにご自分のデータを使用してほしくない</w:t>
      </w:r>
      <w:r w:rsidR="0091768B" w:rsidRPr="00D82D50">
        <w:rPr>
          <w:rFonts w:ascii="ＭＳ ゴシック" w:eastAsia="ＭＳ ゴシック" w:hAnsi="ＭＳ ゴシック" w:cs="MS-Mincho" w:hint="eastAsia"/>
          <w:color w:val="000000" w:themeColor="text1"/>
          <w:kern w:val="0"/>
        </w:rPr>
        <w:t>場合は主治医にお伝えいただくか、下記の研究事務局まで</w:t>
      </w:r>
      <w:r w:rsidR="008313D1" w:rsidRPr="00D82D50">
        <w:rPr>
          <w:rFonts w:ascii="ＭＳ ゴシック" w:eastAsia="ＭＳ ゴシック" w:hAnsi="ＭＳ ゴシック" w:cs="MS-Mincho" w:hint="eastAsia"/>
          <w:color w:val="000000" w:themeColor="text1"/>
          <w:kern w:val="0"/>
        </w:rPr>
        <w:t>ご</w:t>
      </w:r>
      <w:r w:rsidR="0091768B" w:rsidRPr="00D82D50">
        <w:rPr>
          <w:rFonts w:ascii="ＭＳ ゴシック" w:eastAsia="ＭＳ ゴシック" w:hAnsi="ＭＳ ゴシック" w:cs="MS-Mincho" w:hint="eastAsia"/>
          <w:color w:val="000000" w:themeColor="text1"/>
          <w:kern w:val="0"/>
        </w:rPr>
        <w:t>連絡ください。</w:t>
      </w:r>
      <w:r w:rsidR="006263DC" w:rsidRPr="00D82D50">
        <w:rPr>
          <w:rFonts w:ascii="ＭＳ ゴシック" w:eastAsia="ＭＳ ゴシック" w:hAnsi="ＭＳ ゴシック" w:cs="MS-Mincho"/>
          <w:color w:val="000000" w:themeColor="text1"/>
          <w:kern w:val="0"/>
        </w:rPr>
        <w:t>2017</w:t>
      </w:r>
      <w:r w:rsidR="006263DC" w:rsidRPr="00D82D50">
        <w:rPr>
          <w:rFonts w:ascii="ＭＳ ゴシック" w:eastAsia="ＭＳ ゴシック" w:hAnsi="ＭＳ ゴシック" w:cs="MS-Mincho" w:hint="eastAsia"/>
          <w:color w:val="000000" w:themeColor="text1"/>
          <w:kern w:val="0"/>
        </w:rPr>
        <w:t>年</w:t>
      </w:r>
      <w:r w:rsidR="006263DC" w:rsidRPr="00D82D50">
        <w:rPr>
          <w:rFonts w:ascii="ＭＳ ゴシック" w:eastAsia="ＭＳ ゴシック" w:hAnsi="ＭＳ ゴシック" w:cs="MS-Mincho"/>
          <w:color w:val="000000" w:themeColor="text1"/>
          <w:kern w:val="0"/>
        </w:rPr>
        <w:t>6</w:t>
      </w:r>
      <w:r w:rsidR="006263DC" w:rsidRPr="00D82D50">
        <w:rPr>
          <w:rFonts w:ascii="ＭＳ ゴシック" w:eastAsia="ＭＳ ゴシック" w:hAnsi="ＭＳ ゴシック" w:cs="MS-Mincho" w:hint="eastAsia"/>
          <w:color w:val="000000" w:themeColor="text1"/>
          <w:kern w:val="0"/>
        </w:rPr>
        <w:t>月</w:t>
      </w:r>
      <w:r w:rsidR="006263DC" w:rsidRPr="00D82D50">
        <w:rPr>
          <w:rFonts w:ascii="ＭＳ ゴシック" w:eastAsia="ＭＳ ゴシック" w:hAnsi="ＭＳ ゴシック" w:cs="MS-Mincho"/>
          <w:color w:val="000000" w:themeColor="text1"/>
          <w:kern w:val="0"/>
        </w:rPr>
        <w:t>30</w:t>
      </w:r>
      <w:r w:rsidR="006263DC" w:rsidRPr="00D82D50">
        <w:rPr>
          <w:rFonts w:ascii="ＭＳ ゴシック" w:eastAsia="ＭＳ ゴシック" w:hAnsi="ＭＳ ゴシック" w:cs="MS-Mincho" w:hint="eastAsia"/>
          <w:color w:val="000000" w:themeColor="text1"/>
          <w:kern w:val="0"/>
        </w:rPr>
        <w:t>日</w:t>
      </w:r>
      <w:r w:rsidR="00A46590" w:rsidRPr="00D82D50">
        <w:rPr>
          <w:rFonts w:ascii="ＭＳ ゴシック" w:eastAsia="ＭＳ ゴシック" w:hAnsi="ＭＳ ゴシック" w:cs="MS-Mincho" w:hint="eastAsia"/>
          <w:color w:val="000000" w:themeColor="text1"/>
          <w:kern w:val="0"/>
        </w:rPr>
        <w:t>までに</w:t>
      </w:r>
      <w:r w:rsidRPr="00D82D50">
        <w:rPr>
          <w:rFonts w:ascii="ＭＳ ゴシック" w:eastAsia="ＭＳ ゴシック" w:hAnsi="ＭＳ ゴシック" w:cs="MS-Mincho" w:hint="eastAsia"/>
          <w:color w:val="000000" w:themeColor="text1"/>
          <w:kern w:val="0"/>
        </w:rPr>
        <w:t>ご連絡をいただかなかった場合、ご了承いただいたものとさせて頂きます。</w:t>
      </w:r>
    </w:p>
    <w:p w14:paraId="4F2C0B1E" w14:textId="08DE707D" w:rsidR="006263DC" w:rsidRPr="00D82D50"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r w:rsidRPr="00D82D50">
        <w:rPr>
          <w:rFonts w:ascii="ＭＳ ゴシック" w:eastAsia="ＭＳ ゴシック" w:hAnsi="ＭＳ ゴシック" w:cs="MS-Mincho" w:hint="eastAsia"/>
          <w:color w:val="000000" w:themeColor="text1"/>
          <w:kern w:val="0"/>
        </w:rPr>
        <w:t>研究結果は、個人が特定出来ない形式で</w:t>
      </w:r>
      <w:r w:rsidR="00051B19" w:rsidRPr="00D82D50">
        <w:rPr>
          <w:rFonts w:ascii="ＭＳ ゴシック" w:eastAsia="ＭＳ ゴシック" w:hAnsi="ＭＳ ゴシック" w:cs="MS-Mincho" w:hint="eastAsia"/>
          <w:color w:val="000000" w:themeColor="text1"/>
          <w:kern w:val="0"/>
        </w:rPr>
        <w:t>学会等</w:t>
      </w:r>
      <w:r w:rsidR="000D64AD" w:rsidRPr="00D82D50">
        <w:rPr>
          <w:rFonts w:ascii="ＭＳ ゴシック" w:eastAsia="ＭＳ ゴシック" w:hAnsi="ＭＳ ゴシック" w:cs="MS-Mincho" w:hint="eastAsia"/>
          <w:color w:val="000000" w:themeColor="text1"/>
          <w:kern w:val="0"/>
        </w:rPr>
        <w:t>に</w:t>
      </w:r>
      <w:r w:rsidRPr="00D82D50">
        <w:rPr>
          <w:rFonts w:ascii="ＭＳ ゴシック" w:eastAsia="ＭＳ ゴシック" w:hAnsi="ＭＳ ゴシック" w:cs="MS-Mincho" w:hint="eastAsia"/>
          <w:color w:val="000000" w:themeColor="text1"/>
          <w:kern w:val="0"/>
        </w:rPr>
        <w:t>発表されます。収集したデータは厳重な管理のもと、</w:t>
      </w:r>
      <w:r w:rsidR="00680D98" w:rsidRPr="00D82D50">
        <w:rPr>
          <w:rFonts w:ascii="ＭＳ ゴシック" w:eastAsia="ＭＳ ゴシック" w:hAnsi="ＭＳ ゴシック" w:cs="MS-Mincho" w:hint="eastAsia"/>
          <w:color w:val="000000" w:themeColor="text1"/>
          <w:kern w:val="0"/>
        </w:rPr>
        <w:t>研究終了後</w:t>
      </w:r>
      <w:r w:rsidR="00680D98" w:rsidRPr="00D82D50">
        <w:rPr>
          <w:rFonts w:ascii="ＭＳ ゴシック" w:eastAsia="ＭＳ ゴシック" w:hAnsi="ＭＳ ゴシック" w:cs="MS-Mincho"/>
          <w:color w:val="000000" w:themeColor="text1"/>
          <w:kern w:val="0"/>
        </w:rPr>
        <w:t>5年間保存されます。なお研究データを統計データとしてまとめたものについてはお問い合わせがあれば開示</w:t>
      </w:r>
      <w:r w:rsidR="008E734E" w:rsidRPr="00D82D50">
        <w:rPr>
          <w:rFonts w:ascii="ＭＳ ゴシック" w:eastAsia="ＭＳ ゴシック" w:hAnsi="ＭＳ ゴシック" w:cs="MS-Mincho" w:hint="eastAsia"/>
          <w:color w:val="000000" w:themeColor="text1"/>
          <w:kern w:val="0"/>
        </w:rPr>
        <w:t>いた</w:t>
      </w:r>
      <w:r w:rsidR="00680D98" w:rsidRPr="00D82D50">
        <w:rPr>
          <w:rFonts w:ascii="ＭＳ ゴシック" w:eastAsia="ＭＳ ゴシック" w:hAnsi="ＭＳ ゴシック" w:cs="MS-Mincho" w:hint="eastAsia"/>
          <w:color w:val="000000" w:themeColor="text1"/>
          <w:kern w:val="0"/>
        </w:rPr>
        <w:t>します</w:t>
      </w:r>
      <w:r w:rsidR="00BE00EC" w:rsidRPr="00D82D50">
        <w:rPr>
          <w:rFonts w:ascii="ＭＳ ゴシック" w:eastAsia="ＭＳ ゴシック" w:hAnsi="ＭＳ ゴシック" w:cs="MS-Mincho" w:hint="eastAsia"/>
          <w:color w:val="000000" w:themeColor="text1"/>
          <w:kern w:val="0"/>
        </w:rPr>
        <w:t>ので</w:t>
      </w:r>
      <w:r w:rsidR="00680D98" w:rsidRPr="00D82D50">
        <w:rPr>
          <w:rFonts w:ascii="ＭＳ ゴシック" w:eastAsia="ＭＳ ゴシック" w:hAnsi="ＭＳ ゴシック" w:cs="MS-Mincho" w:hint="eastAsia"/>
          <w:color w:val="000000" w:themeColor="text1"/>
          <w:kern w:val="0"/>
        </w:rPr>
        <w:t>下記までご連絡ください。</w:t>
      </w:r>
      <w:r w:rsidR="0091768B" w:rsidRPr="00D82D50">
        <w:rPr>
          <w:rFonts w:ascii="ＭＳ ゴシック" w:eastAsia="ＭＳ ゴシック" w:hAnsi="ＭＳ ゴシック" w:cs="MS-Mincho" w:hint="eastAsia"/>
          <w:color w:val="000000" w:themeColor="text1"/>
          <w:kern w:val="0"/>
        </w:rPr>
        <w:t>ご不明な点がありましたら主治医または研究事務局へお尋ねください。</w:t>
      </w:r>
    </w:p>
    <w:p w14:paraId="28489F86" w14:textId="6D512807" w:rsidR="005D7ACE" w:rsidRPr="00D82D50" w:rsidRDefault="005D7ACE" w:rsidP="006263DC">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29F09F36" w14:textId="20EECFFA" w:rsidR="008D412D" w:rsidRPr="00D82D50" w:rsidRDefault="008D412D" w:rsidP="000C5C7F">
      <w:pPr>
        <w:spacing w:line="280" w:lineRule="exact"/>
        <w:ind w:leftChars="100" w:left="220" w:firstLineChars="100" w:firstLine="220"/>
        <w:jc w:val="right"/>
        <w:rPr>
          <w:rFonts w:ascii="ＭＳ ゴシック" w:eastAsia="ＭＳ ゴシック" w:hAnsi="ＭＳ ゴシック"/>
          <w:bCs/>
          <w:color w:val="000000" w:themeColor="text1"/>
        </w:rPr>
      </w:pPr>
      <w:r w:rsidRPr="00D82D50">
        <w:rPr>
          <w:rFonts w:ascii="ＭＳ ゴシック" w:eastAsia="ＭＳ ゴシック" w:hAnsi="ＭＳ ゴシック"/>
          <w:color w:val="000000" w:themeColor="text1"/>
        </w:rPr>
        <w:t>201</w:t>
      </w:r>
      <w:r w:rsidR="000D64AD" w:rsidRPr="00D82D50">
        <w:rPr>
          <w:rFonts w:ascii="ＭＳ ゴシック" w:eastAsia="ＭＳ ゴシック" w:hAnsi="ＭＳ ゴシック"/>
          <w:color w:val="000000" w:themeColor="text1"/>
        </w:rPr>
        <w:t>7</w:t>
      </w:r>
      <w:r w:rsidRPr="00D82D50">
        <w:rPr>
          <w:rFonts w:ascii="ＭＳ ゴシック" w:eastAsia="ＭＳ ゴシック" w:hAnsi="ＭＳ ゴシック" w:hint="eastAsia"/>
          <w:color w:val="000000" w:themeColor="text1"/>
        </w:rPr>
        <w:t>年</w:t>
      </w:r>
      <w:r w:rsidR="000D64AD" w:rsidRPr="00D82D50">
        <w:rPr>
          <w:rFonts w:ascii="ＭＳ ゴシック" w:eastAsia="ＭＳ ゴシック" w:hAnsi="ＭＳ ゴシック"/>
          <w:color w:val="000000" w:themeColor="text1"/>
        </w:rPr>
        <w:t>5</w:t>
      </w:r>
      <w:r w:rsidRPr="00D82D50">
        <w:rPr>
          <w:rFonts w:ascii="ＭＳ ゴシック" w:eastAsia="ＭＳ ゴシック" w:hAnsi="ＭＳ ゴシック"/>
          <w:color w:val="000000" w:themeColor="text1"/>
        </w:rPr>
        <w:t>月</w:t>
      </w:r>
    </w:p>
    <w:p w14:paraId="0F189F41" w14:textId="77777777" w:rsidR="005D7ACE" w:rsidRPr="00D82D50"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color w:val="000000" w:themeColor="text1"/>
        </w:rPr>
      </w:pPr>
    </w:p>
    <w:p w14:paraId="3EA242C6" w14:textId="77777777" w:rsidR="005D7ACE" w:rsidRPr="00D82D50" w:rsidRDefault="005D7ACE">
      <w:pPr>
        <w:spacing w:line="300" w:lineRule="exact"/>
        <w:rPr>
          <w:rFonts w:ascii="ＭＳ ゴシック" w:eastAsia="ＭＳ ゴシック" w:hAnsi="ＭＳ ゴシック" w:cs="MS-Mincho"/>
          <w:color w:val="000000" w:themeColor="text1"/>
          <w:kern w:val="0"/>
        </w:rPr>
      </w:pPr>
      <w:r w:rsidRPr="00D82D50">
        <w:rPr>
          <w:rFonts w:ascii="ＭＳ ゴシック" w:eastAsia="ＭＳ ゴシック" w:hAnsi="ＭＳ ゴシック" w:cs="MS-Mincho" w:hint="eastAsia"/>
          <w:color w:val="000000" w:themeColor="text1"/>
          <w:kern w:val="0"/>
        </w:rPr>
        <w:t>【問い合わせ先】</w:t>
      </w:r>
    </w:p>
    <w:p w14:paraId="2D02631A" w14:textId="77777777" w:rsidR="000235F4" w:rsidRPr="00D82D50" w:rsidRDefault="005D7ACE" w:rsidP="000235F4">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D82D50">
        <w:rPr>
          <w:rFonts w:ascii="ＭＳ ゴシック" w:eastAsia="ＭＳ ゴシック" w:hAnsi="ＭＳ ゴシック" w:cs="MS-Mincho" w:hint="eastAsia"/>
          <w:color w:val="000000" w:themeColor="text1"/>
          <w:kern w:val="0"/>
        </w:rPr>
        <w:t>東京大学医学部附属病院</w:t>
      </w:r>
      <w:r w:rsidR="003D5870" w:rsidRPr="00D82D50">
        <w:rPr>
          <w:rFonts w:ascii="ＭＳ ゴシック" w:eastAsia="ＭＳ ゴシック" w:hAnsi="ＭＳ ゴシック" w:cs="MS-Mincho" w:hint="eastAsia"/>
          <w:color w:val="000000" w:themeColor="text1"/>
          <w:kern w:val="0"/>
        </w:rPr>
        <w:t>麻酔</w:t>
      </w:r>
      <w:r w:rsidRPr="00D82D50">
        <w:rPr>
          <w:rFonts w:ascii="ＭＳ ゴシック" w:eastAsia="ＭＳ ゴシック" w:hAnsi="ＭＳ ゴシック" w:cs="MS-Mincho" w:hint="eastAsia"/>
          <w:color w:val="000000" w:themeColor="text1"/>
          <w:kern w:val="0"/>
        </w:rPr>
        <w:t>科</w:t>
      </w:r>
      <w:r w:rsidR="003D5870" w:rsidRPr="00D82D50">
        <w:rPr>
          <w:rFonts w:ascii="ＭＳ ゴシック" w:eastAsia="ＭＳ ゴシック" w:hAnsi="ＭＳ ゴシック" w:cs="MS-Mincho" w:hint="eastAsia"/>
          <w:color w:val="000000" w:themeColor="text1"/>
          <w:kern w:val="0"/>
        </w:rPr>
        <w:t>・痛みセンター</w:t>
      </w:r>
      <w:r w:rsidRPr="00D82D50">
        <w:rPr>
          <w:rFonts w:ascii="ＭＳ ゴシック" w:eastAsia="ＭＳ ゴシック" w:hAnsi="ＭＳ ゴシック" w:cs="MS-Mincho" w:hint="eastAsia"/>
          <w:color w:val="000000" w:themeColor="text1"/>
          <w:kern w:val="0"/>
        </w:rPr>
        <w:t xml:space="preserve">　</w:t>
      </w:r>
      <w:r w:rsidR="003D5870" w:rsidRPr="00D82D50">
        <w:rPr>
          <w:rFonts w:ascii="ＭＳ ゴシック" w:eastAsia="ＭＳ ゴシック" w:hAnsi="ＭＳ ゴシック" w:cs="MS-Mincho" w:hint="eastAsia"/>
          <w:color w:val="000000" w:themeColor="text1"/>
          <w:kern w:val="0"/>
        </w:rPr>
        <w:t>准教授　内田寛治</w:t>
      </w:r>
    </w:p>
    <w:p w14:paraId="71E88EAD" w14:textId="153CC0F3" w:rsidR="005D7ACE" w:rsidRPr="00D82D50" w:rsidRDefault="000235F4" w:rsidP="00D82D50">
      <w:pPr>
        <w:autoSpaceDE w:val="0"/>
        <w:autoSpaceDN w:val="0"/>
        <w:adjustRightInd w:val="0"/>
        <w:spacing w:line="300" w:lineRule="exact"/>
        <w:ind w:left="1680" w:firstLine="840"/>
        <w:rPr>
          <w:rFonts w:ascii="ＭＳ ゴシック" w:eastAsia="ＭＳ ゴシック" w:hAnsi="ＭＳ ゴシック" w:cs="MS-Mincho"/>
          <w:color w:val="000000" w:themeColor="text1"/>
          <w:kern w:val="0"/>
        </w:rPr>
      </w:pPr>
      <w:r w:rsidRPr="00D82D50">
        <w:rPr>
          <w:rFonts w:ascii="ＭＳ ゴシック" w:eastAsia="ＭＳ ゴシック" w:hAnsi="ＭＳ ゴシック" w:cs="MS-Mincho" w:hint="eastAsia"/>
          <w:color w:val="000000" w:themeColor="text1"/>
          <w:kern w:val="0"/>
        </w:rPr>
        <w:t xml:space="preserve">同　</w:t>
      </w:r>
      <w:r w:rsidRPr="00D82D50">
        <w:rPr>
          <w:rFonts w:ascii="ＭＳ ゴシック" w:eastAsia="ＭＳ ゴシック" w:hAnsi="ＭＳ ゴシック" w:cs="MS-Mincho" w:hint="eastAsia"/>
          <w:color w:val="000000" w:themeColor="text1"/>
          <w:kern w:val="0"/>
        </w:rPr>
        <w:tab/>
      </w:r>
      <w:r w:rsidRPr="00D82D50">
        <w:rPr>
          <w:rFonts w:ascii="ＭＳ ゴシック" w:eastAsia="ＭＳ ゴシック" w:hAnsi="ＭＳ ゴシック" w:cs="MS-Mincho" w:hint="eastAsia"/>
          <w:color w:val="000000" w:themeColor="text1"/>
          <w:kern w:val="0"/>
        </w:rPr>
        <w:tab/>
      </w:r>
      <w:r w:rsidRPr="00D82D50">
        <w:rPr>
          <w:rFonts w:ascii="ＭＳ ゴシック" w:eastAsia="ＭＳ ゴシック" w:hAnsi="ＭＳ ゴシック" w:cs="MS-Mincho" w:hint="eastAsia"/>
          <w:color w:val="000000" w:themeColor="text1"/>
          <w:kern w:val="0"/>
        </w:rPr>
        <w:tab/>
      </w:r>
      <w:r w:rsidRPr="00D82D50">
        <w:rPr>
          <w:rFonts w:ascii="ＭＳ ゴシック" w:eastAsia="ＭＳ ゴシック" w:hAnsi="ＭＳ ゴシック" w:cs="MS-Mincho" w:hint="eastAsia"/>
          <w:color w:val="000000" w:themeColor="text1"/>
          <w:kern w:val="0"/>
        </w:rPr>
        <w:tab/>
        <w:t xml:space="preserve">助教　</w:t>
      </w:r>
      <w:r w:rsidR="00D82D50">
        <w:rPr>
          <w:rFonts w:ascii="ＭＳ ゴシック" w:eastAsia="ＭＳ ゴシック" w:hAnsi="ＭＳ ゴシック" w:cs="MS-Mincho" w:hint="eastAsia"/>
          <w:color w:val="000000" w:themeColor="text1"/>
          <w:kern w:val="0"/>
        </w:rPr>
        <w:t>古田</w:t>
      </w:r>
      <w:r w:rsidRPr="00D82D50">
        <w:rPr>
          <w:rFonts w:ascii="ＭＳ ゴシック" w:eastAsia="ＭＳ ゴシック" w:hAnsi="ＭＳ ゴシック" w:cs="MS-Mincho" w:hint="eastAsia"/>
          <w:color w:val="000000" w:themeColor="text1"/>
          <w:kern w:val="0"/>
        </w:rPr>
        <w:t xml:space="preserve">　愛</w:t>
      </w:r>
    </w:p>
    <w:p w14:paraId="01B68082" w14:textId="77777777" w:rsidR="005D7ACE" w:rsidRPr="00D82D50"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D82D50">
        <w:rPr>
          <w:rFonts w:ascii="ＭＳ ゴシック" w:eastAsia="ＭＳ ゴシック" w:hAnsi="ＭＳ ゴシック" w:cs="MS-Mincho" w:hint="eastAsia"/>
          <w:color w:val="000000" w:themeColor="text1"/>
          <w:kern w:val="0"/>
        </w:rPr>
        <w:t>住所：東京都文京区本郷７－３－１</w:t>
      </w:r>
    </w:p>
    <w:p w14:paraId="516C9FDE" w14:textId="7344ECDD" w:rsidR="005D7ACE" w:rsidRPr="00D82D50"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D82D50">
        <w:rPr>
          <w:rFonts w:ascii="ＭＳ ゴシック" w:eastAsia="ＭＳ ゴシック" w:hAnsi="ＭＳ ゴシック" w:cs="MS-Mincho" w:hint="eastAsia"/>
          <w:color w:val="000000" w:themeColor="text1"/>
          <w:kern w:val="0"/>
        </w:rPr>
        <w:t>電話：</w:t>
      </w:r>
      <w:r w:rsidRPr="00D82D50">
        <w:rPr>
          <w:rFonts w:ascii="ＭＳ ゴシック" w:eastAsia="ＭＳ ゴシック" w:hAnsi="ＭＳ ゴシック" w:cs="MS-Mincho"/>
          <w:color w:val="000000" w:themeColor="text1"/>
          <w:kern w:val="0"/>
        </w:rPr>
        <w:t>03</w:t>
      </w:r>
      <w:r w:rsidR="003D5870" w:rsidRPr="00D82D50">
        <w:rPr>
          <w:rFonts w:ascii="ＭＳ ゴシック" w:eastAsia="ＭＳ ゴシック" w:hAnsi="ＭＳ ゴシック" w:cs="MS-Mincho"/>
          <w:color w:val="000000" w:themeColor="text1"/>
          <w:kern w:val="0"/>
        </w:rPr>
        <w:t>-5800-8668</w:t>
      </w:r>
      <w:r w:rsidRPr="00D82D50">
        <w:rPr>
          <w:rFonts w:ascii="ＭＳ ゴシック" w:eastAsia="ＭＳ ゴシック" w:hAnsi="ＭＳ ゴシック" w:cs="MS-Mincho" w:hint="eastAsia"/>
          <w:color w:val="000000" w:themeColor="text1"/>
          <w:kern w:val="0"/>
        </w:rPr>
        <w:t xml:space="preserve">　</w:t>
      </w:r>
      <w:r w:rsidRPr="00D82D50">
        <w:rPr>
          <w:rFonts w:ascii="ＭＳ ゴシック" w:eastAsia="ＭＳ ゴシック" w:hAnsi="ＭＳ ゴシック" w:cs="MS-Mincho"/>
          <w:color w:val="000000" w:themeColor="text1"/>
          <w:kern w:val="0"/>
        </w:rPr>
        <w:t xml:space="preserve"> FAX：03-5800-</w:t>
      </w:r>
      <w:r w:rsidR="003D5870" w:rsidRPr="00D82D50">
        <w:rPr>
          <w:rFonts w:ascii="ＭＳ ゴシック" w:eastAsia="ＭＳ ゴシック" w:hAnsi="ＭＳ ゴシック" w:cs="MS-Mincho"/>
          <w:color w:val="000000" w:themeColor="text1"/>
          <w:kern w:val="0"/>
        </w:rPr>
        <w:t>8938</w:t>
      </w:r>
    </w:p>
    <w:p w14:paraId="4F3DDAAC" w14:textId="4AF59BD9" w:rsidR="005D7ACE" w:rsidRPr="00D82D50"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D82D50">
        <w:rPr>
          <w:rFonts w:ascii="ＭＳ ゴシック" w:eastAsia="ＭＳ ゴシック" w:hAnsi="ＭＳ ゴシック" w:cs="MS-Mincho"/>
          <w:color w:val="000000" w:themeColor="text1"/>
          <w:kern w:val="0"/>
        </w:rPr>
        <w:t>Eメールでのお問い合わせ：</w:t>
      </w:r>
      <w:r w:rsidR="003D5870" w:rsidRPr="00D82D50">
        <w:rPr>
          <w:rFonts w:ascii="ＭＳ ゴシック" w:eastAsia="ＭＳ ゴシック" w:hAnsi="ＭＳ ゴシック" w:cs="MS-Mincho"/>
          <w:color w:val="000000" w:themeColor="text1"/>
          <w:kern w:val="0"/>
        </w:rPr>
        <w:t>uchidak-ane</w:t>
      </w:r>
      <w:r w:rsidRPr="00D82D50">
        <w:rPr>
          <w:rFonts w:ascii="ＭＳ ゴシック" w:eastAsia="ＭＳ ゴシック" w:hAnsi="ＭＳ ゴシック" w:cs="MS-Mincho"/>
          <w:color w:val="000000" w:themeColor="text1"/>
          <w:kern w:val="0"/>
        </w:rPr>
        <w:t>@</w:t>
      </w:r>
      <w:r w:rsidR="003D5870" w:rsidRPr="00D82D50">
        <w:rPr>
          <w:rFonts w:ascii="ＭＳ ゴシック" w:eastAsia="ＭＳ ゴシック" w:hAnsi="ＭＳ ゴシック" w:cs="MS-Mincho"/>
          <w:color w:val="000000" w:themeColor="text1"/>
          <w:kern w:val="0"/>
        </w:rPr>
        <w:t>h.u-tokyo.ac.jp</w:t>
      </w:r>
    </w:p>
    <w:p w14:paraId="076C3C1F" w14:textId="77777777" w:rsidR="000235F4" w:rsidRPr="00D82D50" w:rsidRDefault="000235F4" w:rsidP="000235F4">
      <w:pPr>
        <w:spacing w:line="300" w:lineRule="exact"/>
        <w:rPr>
          <w:rFonts w:ascii="ＭＳ ゴシック" w:eastAsia="ＭＳ ゴシック" w:hAnsi="ＭＳ ゴシック" w:cs="MS-Mincho"/>
          <w:color w:val="000000" w:themeColor="text1"/>
          <w:kern w:val="0"/>
        </w:rPr>
      </w:pPr>
    </w:p>
    <w:p w14:paraId="12FACCDB" w14:textId="77777777" w:rsidR="00301827" w:rsidRPr="00D82D50" w:rsidRDefault="00301827" w:rsidP="009F256E">
      <w:pPr>
        <w:spacing w:line="300" w:lineRule="exact"/>
        <w:rPr>
          <w:rFonts w:ascii="ＭＳ ゴシック" w:eastAsia="ＭＳ ゴシック" w:hAnsi="ＭＳ ゴシック" w:cs="MS-Mincho"/>
          <w:color w:val="000000" w:themeColor="text1"/>
          <w:kern w:val="0"/>
        </w:rPr>
      </w:pPr>
    </w:p>
    <w:p w14:paraId="02E3C507" w14:textId="77777777" w:rsidR="00301827" w:rsidRPr="00D82D50" w:rsidRDefault="00301827">
      <w:pPr>
        <w:spacing w:line="300" w:lineRule="exact"/>
        <w:rPr>
          <w:rFonts w:ascii="ＭＳ ゴシック" w:eastAsia="ＭＳ ゴシック" w:hAnsi="ＭＳ ゴシック" w:cs="MS-Mincho"/>
          <w:color w:val="000000" w:themeColor="text1"/>
          <w:kern w:val="0"/>
          <w:sz w:val="24"/>
          <w:szCs w:val="24"/>
        </w:rPr>
      </w:pPr>
    </w:p>
    <w:sectPr w:rsidR="00301827" w:rsidRPr="00D82D50"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60C5B" w14:textId="77777777" w:rsidR="00766E2D" w:rsidRDefault="00766E2D">
      <w:r>
        <w:separator/>
      </w:r>
    </w:p>
  </w:endnote>
  <w:endnote w:type="continuationSeparator" w:id="0">
    <w:p w14:paraId="2E27EEB2" w14:textId="77777777" w:rsidR="00766E2D" w:rsidRDefault="0076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HG丸ｺﾞｼｯｸM-PRO">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6A722"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82D50">
      <w:rPr>
        <w:rStyle w:val="a4"/>
        <w:noProof/>
      </w:rPr>
      <w:t>2</w:t>
    </w:r>
    <w:r>
      <w:rPr>
        <w:rStyle w:val="a4"/>
      </w:rPr>
      <w:fldChar w:fldCharType="end"/>
    </w:r>
  </w:p>
  <w:p w14:paraId="5DF69433" w14:textId="77777777" w:rsidR="00913AA1" w:rsidRDefault="00913AA1" w:rsidP="00301827">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E3AD8" w14:textId="77777777" w:rsidR="00766E2D" w:rsidRDefault="00766E2D">
      <w:r>
        <w:separator/>
      </w:r>
    </w:p>
  </w:footnote>
  <w:footnote w:type="continuationSeparator" w:id="0">
    <w:p w14:paraId="5BCF4C12" w14:textId="77777777" w:rsidR="00766E2D" w:rsidRDefault="00766E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C486F" w14:textId="77777777" w:rsidR="00913AA1" w:rsidRDefault="00913AA1" w:rsidP="00301827">
    <w:pPr>
      <w:pStyle w:val="a6"/>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27"/>
    <w:rsid w:val="00014F47"/>
    <w:rsid w:val="000235F4"/>
    <w:rsid w:val="00042CD3"/>
    <w:rsid w:val="00051B19"/>
    <w:rsid w:val="000831C3"/>
    <w:rsid w:val="000A3C02"/>
    <w:rsid w:val="000B4974"/>
    <w:rsid w:val="000C5C7F"/>
    <w:rsid w:val="000C6AFB"/>
    <w:rsid w:val="000D64AD"/>
    <w:rsid w:val="00102BE8"/>
    <w:rsid w:val="00103B3D"/>
    <w:rsid w:val="001320F5"/>
    <w:rsid w:val="00146821"/>
    <w:rsid w:val="00147D2A"/>
    <w:rsid w:val="001673AE"/>
    <w:rsid w:val="001853AA"/>
    <w:rsid w:val="00211C9C"/>
    <w:rsid w:val="002208EC"/>
    <w:rsid w:val="0023016B"/>
    <w:rsid w:val="002318F2"/>
    <w:rsid w:val="00244812"/>
    <w:rsid w:val="002B3612"/>
    <w:rsid w:val="002F05EF"/>
    <w:rsid w:val="00301827"/>
    <w:rsid w:val="0030337B"/>
    <w:rsid w:val="00346DFA"/>
    <w:rsid w:val="003C710E"/>
    <w:rsid w:val="003D52FA"/>
    <w:rsid w:val="003D5870"/>
    <w:rsid w:val="003F0F88"/>
    <w:rsid w:val="003F7352"/>
    <w:rsid w:val="00407E60"/>
    <w:rsid w:val="00422172"/>
    <w:rsid w:val="00435828"/>
    <w:rsid w:val="00450924"/>
    <w:rsid w:val="004A2238"/>
    <w:rsid w:val="004E23CF"/>
    <w:rsid w:val="0051495F"/>
    <w:rsid w:val="00522A8F"/>
    <w:rsid w:val="00523D1B"/>
    <w:rsid w:val="0053145D"/>
    <w:rsid w:val="00541F68"/>
    <w:rsid w:val="005A0DCC"/>
    <w:rsid w:val="005A5FDE"/>
    <w:rsid w:val="005C171E"/>
    <w:rsid w:val="005D7ACE"/>
    <w:rsid w:val="005E3ACA"/>
    <w:rsid w:val="005E3EDD"/>
    <w:rsid w:val="00607735"/>
    <w:rsid w:val="006263DC"/>
    <w:rsid w:val="00641857"/>
    <w:rsid w:val="00644EAF"/>
    <w:rsid w:val="00663748"/>
    <w:rsid w:val="00663749"/>
    <w:rsid w:val="00667EDF"/>
    <w:rsid w:val="00680D98"/>
    <w:rsid w:val="00687DA5"/>
    <w:rsid w:val="00692C52"/>
    <w:rsid w:val="006978BB"/>
    <w:rsid w:val="00700FFE"/>
    <w:rsid w:val="00707357"/>
    <w:rsid w:val="00707580"/>
    <w:rsid w:val="00723808"/>
    <w:rsid w:val="007418E7"/>
    <w:rsid w:val="00766E2D"/>
    <w:rsid w:val="00771089"/>
    <w:rsid w:val="00775B82"/>
    <w:rsid w:val="007F5847"/>
    <w:rsid w:val="0081303F"/>
    <w:rsid w:val="00815F43"/>
    <w:rsid w:val="00816A86"/>
    <w:rsid w:val="008313D1"/>
    <w:rsid w:val="008607BB"/>
    <w:rsid w:val="008803FC"/>
    <w:rsid w:val="008A6074"/>
    <w:rsid w:val="008B5207"/>
    <w:rsid w:val="008D412D"/>
    <w:rsid w:val="008E734E"/>
    <w:rsid w:val="00913AA1"/>
    <w:rsid w:val="0091768B"/>
    <w:rsid w:val="00952FF4"/>
    <w:rsid w:val="009545C2"/>
    <w:rsid w:val="00974097"/>
    <w:rsid w:val="00981509"/>
    <w:rsid w:val="00987BA5"/>
    <w:rsid w:val="009E2704"/>
    <w:rsid w:val="009E4404"/>
    <w:rsid w:val="009F256E"/>
    <w:rsid w:val="00A049DE"/>
    <w:rsid w:val="00A46590"/>
    <w:rsid w:val="00A767AE"/>
    <w:rsid w:val="00A903D5"/>
    <w:rsid w:val="00AB3708"/>
    <w:rsid w:val="00AC0EE6"/>
    <w:rsid w:val="00AD6D82"/>
    <w:rsid w:val="00B0494F"/>
    <w:rsid w:val="00B1282A"/>
    <w:rsid w:val="00B26F0C"/>
    <w:rsid w:val="00B34734"/>
    <w:rsid w:val="00B4211C"/>
    <w:rsid w:val="00B421BD"/>
    <w:rsid w:val="00B458C3"/>
    <w:rsid w:val="00B77397"/>
    <w:rsid w:val="00B83E3B"/>
    <w:rsid w:val="00BA0A51"/>
    <w:rsid w:val="00BE00EC"/>
    <w:rsid w:val="00BE38A1"/>
    <w:rsid w:val="00C0263B"/>
    <w:rsid w:val="00C630BE"/>
    <w:rsid w:val="00C71DBF"/>
    <w:rsid w:val="00C83004"/>
    <w:rsid w:val="00CE57C8"/>
    <w:rsid w:val="00D00518"/>
    <w:rsid w:val="00D036FF"/>
    <w:rsid w:val="00D17B4D"/>
    <w:rsid w:val="00D34241"/>
    <w:rsid w:val="00D3762F"/>
    <w:rsid w:val="00D44C87"/>
    <w:rsid w:val="00D5261C"/>
    <w:rsid w:val="00D759A9"/>
    <w:rsid w:val="00D76D60"/>
    <w:rsid w:val="00D76D90"/>
    <w:rsid w:val="00D82D50"/>
    <w:rsid w:val="00DC0CAF"/>
    <w:rsid w:val="00DF5E71"/>
    <w:rsid w:val="00E56D1F"/>
    <w:rsid w:val="00F04760"/>
    <w:rsid w:val="00F40F0B"/>
    <w:rsid w:val="00F71BD2"/>
    <w:rsid w:val="00F93493"/>
    <w:rsid w:val="00FB2B0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9944D"/>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263</Words>
  <Characters>1505</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内田寛治</cp:lastModifiedBy>
  <cp:revision>2</cp:revision>
  <cp:lastPrinted>2017-04-28T00:40:00Z</cp:lastPrinted>
  <dcterms:created xsi:type="dcterms:W3CDTF">2017-05-26T11:01:00Z</dcterms:created>
  <dcterms:modified xsi:type="dcterms:W3CDTF">2017-05-26T11:01:00Z</dcterms:modified>
</cp:coreProperties>
</file>